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73317" w14:textId="0AC8285C" w:rsidR="00CF26E9" w:rsidRPr="00711854" w:rsidRDefault="00CF26E9" w:rsidP="00CF26E9">
      <w:pPr>
        <w:jc w:val="center"/>
        <w:rPr>
          <w:rFonts w:ascii="Sarabun" w:hAnsi="Sarabun" w:cs="Sarabun"/>
          <w:b/>
          <w:bCs/>
          <w:sz w:val="28"/>
          <w:szCs w:val="28"/>
          <w:lang w:val="en-IE"/>
        </w:rPr>
      </w:pPr>
      <w:r w:rsidRPr="00711854">
        <w:rPr>
          <w:rFonts w:ascii="Sarabun" w:hAnsi="Sarabun" w:cs="Sarabun"/>
          <w:b/>
          <w:bCs/>
          <w:sz w:val="28"/>
          <w:szCs w:val="28"/>
          <w:lang w:val="en-IE"/>
        </w:rPr>
        <w:t>Irish College of General Practitioners</w:t>
      </w:r>
    </w:p>
    <w:p w14:paraId="747FA257" w14:textId="5D16BF24" w:rsidR="00CF26E9" w:rsidRDefault="00CF26E9" w:rsidP="00CF26E9">
      <w:pPr>
        <w:jc w:val="center"/>
        <w:rPr>
          <w:rFonts w:ascii="Sarabun" w:hAnsi="Sarabun" w:cs="Sarabun"/>
          <w:b/>
          <w:bCs/>
          <w:sz w:val="24"/>
          <w:szCs w:val="24"/>
          <w:lang w:val="en-IE"/>
        </w:rPr>
      </w:pPr>
      <w:r w:rsidRPr="00CF26E9">
        <w:rPr>
          <w:rFonts w:ascii="Sarabun" w:hAnsi="Sarabun" w:cs="Sarabun"/>
          <w:b/>
          <w:bCs/>
          <w:sz w:val="24"/>
          <w:szCs w:val="24"/>
          <w:lang w:val="en-IE"/>
        </w:rPr>
        <w:t>Research Ethics Committee</w:t>
      </w:r>
    </w:p>
    <w:p w14:paraId="3E6ED9E5" w14:textId="77777777" w:rsidR="00711854" w:rsidRPr="00CF26E9" w:rsidRDefault="00711854" w:rsidP="00CF26E9">
      <w:pPr>
        <w:jc w:val="center"/>
        <w:rPr>
          <w:rFonts w:ascii="Sarabun" w:hAnsi="Sarabun" w:cs="Sarabun"/>
          <w:b/>
          <w:bCs/>
          <w:sz w:val="24"/>
          <w:szCs w:val="24"/>
          <w:lang w:val="en-IE"/>
        </w:rPr>
      </w:pPr>
    </w:p>
    <w:p w14:paraId="39775C92" w14:textId="77777777" w:rsidR="00711854" w:rsidRDefault="00CF26E9" w:rsidP="00CF26E9">
      <w:pPr>
        <w:jc w:val="center"/>
        <w:rPr>
          <w:rFonts w:ascii="Sarabun" w:hAnsi="Sarabun" w:cs="Sarabun"/>
          <w:b/>
          <w:bCs/>
          <w:sz w:val="24"/>
          <w:szCs w:val="24"/>
          <w:lang w:val="en-IE"/>
        </w:rPr>
      </w:pPr>
      <w:r w:rsidRPr="00CF26E9">
        <w:rPr>
          <w:rFonts w:ascii="Sarabun" w:hAnsi="Sarabun" w:cs="Sarabun"/>
          <w:b/>
          <w:bCs/>
          <w:sz w:val="24"/>
          <w:szCs w:val="24"/>
          <w:lang w:val="en-IE"/>
        </w:rPr>
        <w:t xml:space="preserve">Calls for Expression of Interest for the </w:t>
      </w:r>
      <w:r w:rsidR="00711854">
        <w:rPr>
          <w:rFonts w:ascii="Sarabun" w:hAnsi="Sarabun" w:cs="Sarabun"/>
          <w:b/>
          <w:bCs/>
          <w:sz w:val="24"/>
          <w:szCs w:val="24"/>
          <w:lang w:val="en-IE"/>
        </w:rPr>
        <w:t>Irish College of GPs</w:t>
      </w:r>
      <w:r w:rsidRPr="00CF26E9">
        <w:rPr>
          <w:rFonts w:ascii="Sarabun" w:hAnsi="Sarabun" w:cs="Sarabun"/>
          <w:b/>
          <w:bCs/>
          <w:sz w:val="24"/>
          <w:szCs w:val="24"/>
          <w:lang w:val="en-IE"/>
        </w:rPr>
        <w:t xml:space="preserve"> </w:t>
      </w:r>
    </w:p>
    <w:p w14:paraId="5F83CB28" w14:textId="4B91F52B" w:rsidR="00CF26E9" w:rsidRDefault="00CF26E9" w:rsidP="00CF26E9">
      <w:pPr>
        <w:jc w:val="center"/>
        <w:rPr>
          <w:rFonts w:ascii="Sarabun" w:hAnsi="Sarabun" w:cs="Sarabun"/>
          <w:b/>
          <w:bCs/>
          <w:sz w:val="24"/>
          <w:szCs w:val="24"/>
          <w:lang w:val="en-IE"/>
        </w:rPr>
      </w:pPr>
      <w:r w:rsidRPr="00CF26E9">
        <w:rPr>
          <w:rFonts w:ascii="Sarabun" w:hAnsi="Sarabun" w:cs="Sarabun"/>
          <w:b/>
          <w:bCs/>
          <w:sz w:val="24"/>
          <w:szCs w:val="24"/>
          <w:lang w:val="en-IE"/>
        </w:rPr>
        <w:t>Research Ethics Committee</w:t>
      </w:r>
    </w:p>
    <w:p w14:paraId="2F59C4AB" w14:textId="77777777" w:rsidR="00CF26E9" w:rsidRPr="00CF26E9" w:rsidRDefault="00CF26E9" w:rsidP="00CF26E9">
      <w:pPr>
        <w:jc w:val="center"/>
        <w:rPr>
          <w:rFonts w:ascii="Sarabun" w:hAnsi="Sarabun" w:cs="Sarabun"/>
          <w:b/>
          <w:bCs/>
          <w:sz w:val="24"/>
          <w:szCs w:val="24"/>
          <w:lang w:val="en-IE"/>
        </w:rPr>
      </w:pPr>
    </w:p>
    <w:p w14:paraId="54D127B7" w14:textId="5348A9C5" w:rsidR="00CF26E9" w:rsidRPr="00CF26E9" w:rsidRDefault="00CF26E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  <w:r w:rsidRPr="00CF26E9">
        <w:rPr>
          <w:rFonts w:ascii="Sarabun" w:hAnsi="Sarabun" w:cs="Sarabun"/>
          <w:sz w:val="24"/>
          <w:szCs w:val="24"/>
          <w:lang w:val="en-IE"/>
        </w:rPr>
        <w:t>Research Ethics Commi</w:t>
      </w:r>
      <w:r w:rsidR="00711854">
        <w:rPr>
          <w:rFonts w:ascii="Sarabun" w:hAnsi="Sarabun" w:cs="Sarabun"/>
          <w:sz w:val="24"/>
          <w:szCs w:val="24"/>
          <w:lang w:val="en-IE"/>
        </w:rPr>
        <w:t>tt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ees (RECs) are a fundamental cornerstone in the overall process of governance of health research. REC members are a mixture of experts and lay members with an interest in health research ethics.  </w:t>
      </w:r>
    </w:p>
    <w:p w14:paraId="76ED6BC6" w14:textId="3E235AA6" w:rsidR="00CF26E9" w:rsidRPr="00CF26E9" w:rsidRDefault="00CF26E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  <w:r w:rsidRPr="00CF26E9">
        <w:rPr>
          <w:rFonts w:ascii="Sarabun" w:hAnsi="Sarabun" w:cs="Sarabun"/>
          <w:sz w:val="24"/>
          <w:szCs w:val="24"/>
          <w:lang w:val="en-IE"/>
        </w:rPr>
        <w:t xml:space="preserve">The Irish College General </w:t>
      </w:r>
      <w:r w:rsidR="00711854" w:rsidRPr="00CF26E9">
        <w:rPr>
          <w:rFonts w:ascii="Sarabun" w:hAnsi="Sarabun" w:cs="Sarabun"/>
          <w:sz w:val="24"/>
          <w:szCs w:val="24"/>
          <w:lang w:val="en-IE"/>
        </w:rPr>
        <w:t>Prac</w:t>
      </w:r>
      <w:r w:rsidR="00711854">
        <w:rPr>
          <w:rFonts w:ascii="Sarabun" w:hAnsi="Sarabun" w:cs="Sarabun"/>
          <w:sz w:val="24"/>
          <w:szCs w:val="24"/>
          <w:lang w:val="en-IE"/>
        </w:rPr>
        <w:t>tit</w:t>
      </w:r>
      <w:r w:rsidR="00711854" w:rsidRPr="00CF26E9">
        <w:rPr>
          <w:rFonts w:ascii="Sarabun" w:hAnsi="Sarabun" w:cs="Sarabun"/>
          <w:sz w:val="24"/>
          <w:szCs w:val="24"/>
          <w:lang w:val="en-IE"/>
        </w:rPr>
        <w:t>ioners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(</w:t>
      </w:r>
      <w:r w:rsidR="00711854">
        <w:rPr>
          <w:rFonts w:ascii="Sarabun" w:hAnsi="Sarabun" w:cs="Sarabun"/>
          <w:sz w:val="24"/>
          <w:szCs w:val="24"/>
          <w:lang w:val="en-IE"/>
        </w:rPr>
        <w:t>the College</w:t>
      </w:r>
      <w:r w:rsidRPr="00CF26E9">
        <w:rPr>
          <w:rFonts w:ascii="Sarabun" w:hAnsi="Sarabun" w:cs="Sarabun"/>
          <w:sz w:val="24"/>
          <w:szCs w:val="24"/>
          <w:lang w:val="en-IE"/>
        </w:rPr>
        <w:t>) is the professional body for general prac</w:t>
      </w:r>
      <w:r>
        <w:rPr>
          <w:rFonts w:ascii="Sarabun" w:hAnsi="Sarabun" w:cs="Sarabun"/>
          <w:sz w:val="24"/>
          <w:szCs w:val="24"/>
          <w:lang w:val="en-IE"/>
        </w:rPr>
        <w:t>tice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in Ireland. </w:t>
      </w:r>
    </w:p>
    <w:p w14:paraId="58B30DB1" w14:textId="137A5D97" w:rsidR="00CF26E9" w:rsidRPr="00CF26E9" w:rsidRDefault="00CF26E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  <w:r w:rsidRPr="00CF26E9">
        <w:rPr>
          <w:rFonts w:ascii="Sarabun" w:hAnsi="Sarabun" w:cs="Sarabun"/>
          <w:sz w:val="24"/>
          <w:szCs w:val="24"/>
          <w:lang w:val="en-IE"/>
        </w:rPr>
        <w:t>The College's primary aim is to serve the pa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ent and the general </w:t>
      </w:r>
      <w:r w:rsidRPr="00CF26E9">
        <w:rPr>
          <w:rFonts w:ascii="Sarabun" w:hAnsi="Sarabun" w:cs="Sarabun"/>
          <w:sz w:val="24"/>
          <w:szCs w:val="24"/>
          <w:lang w:val="en-IE"/>
        </w:rPr>
        <w:t>prac</w:t>
      </w:r>
      <w:r>
        <w:rPr>
          <w:rFonts w:ascii="Sarabun" w:hAnsi="Sarabun" w:cs="Sarabun"/>
          <w:sz w:val="24"/>
          <w:szCs w:val="24"/>
          <w:lang w:val="en-IE"/>
        </w:rPr>
        <w:t>tit</w:t>
      </w:r>
      <w:r w:rsidRPr="00CF26E9">
        <w:rPr>
          <w:rFonts w:ascii="Sarabun" w:hAnsi="Sarabun" w:cs="Sarabun"/>
          <w:sz w:val="24"/>
          <w:szCs w:val="24"/>
          <w:lang w:val="en-IE"/>
        </w:rPr>
        <w:t>ioner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by encouraging and maintaining the highest standards of general medical prac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ce. As the representa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ve organisa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on on educa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on, training and standards in general prac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ce, it also supports research. The </w:t>
      </w:r>
      <w:r w:rsidR="00711854">
        <w:rPr>
          <w:rFonts w:ascii="Sarabun" w:hAnsi="Sarabun" w:cs="Sarabun"/>
          <w:sz w:val="24"/>
          <w:szCs w:val="24"/>
          <w:lang w:val="en-IE"/>
        </w:rPr>
        <w:t>College’s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Research Ethics Commi</w:t>
      </w:r>
      <w:r>
        <w:rPr>
          <w:rFonts w:ascii="Sarabun" w:hAnsi="Sarabun" w:cs="Sarabun"/>
          <w:sz w:val="24"/>
          <w:szCs w:val="24"/>
          <w:lang w:val="en-IE"/>
        </w:rPr>
        <w:t>tt</w:t>
      </w:r>
      <w:r w:rsidRPr="00CF26E9">
        <w:rPr>
          <w:rFonts w:ascii="Sarabun" w:hAnsi="Sarabun" w:cs="Sarabun"/>
          <w:sz w:val="24"/>
          <w:szCs w:val="24"/>
          <w:lang w:val="en-IE"/>
        </w:rPr>
        <w:t>ee was granted formal recogni</w:t>
      </w:r>
      <w:r>
        <w:rPr>
          <w:rFonts w:ascii="Sarabun" w:hAnsi="Sarabun" w:cs="Sarabun"/>
          <w:sz w:val="24"/>
          <w:szCs w:val="24"/>
          <w:lang w:val="en-IE"/>
        </w:rPr>
        <w:t>se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on in 2005 and is currently chaired by Dr </w:t>
      </w:r>
      <w:r>
        <w:rPr>
          <w:rFonts w:ascii="Sarabun" w:hAnsi="Sarabun" w:cs="Sarabun"/>
          <w:sz w:val="24"/>
          <w:szCs w:val="24"/>
          <w:lang w:val="en-IE"/>
        </w:rPr>
        <w:t>Caroline McCarthy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, </w:t>
      </w:r>
      <w:r>
        <w:rPr>
          <w:rFonts w:ascii="Sarabun" w:hAnsi="Sarabun" w:cs="Sarabun"/>
          <w:sz w:val="24"/>
          <w:szCs w:val="24"/>
          <w:lang w:val="en-IE"/>
        </w:rPr>
        <w:t>RCSI</w:t>
      </w:r>
      <w:r w:rsidRPr="00CF26E9">
        <w:rPr>
          <w:rFonts w:ascii="Sarabun" w:hAnsi="Sarabun" w:cs="Sarabun"/>
          <w:sz w:val="24"/>
          <w:szCs w:val="24"/>
          <w:lang w:val="en-IE"/>
        </w:rPr>
        <w:t>. It reviews many types of research, including occasionally clinical trials, although the review of clinical trials and medical devices will come under the relevant NREC commi</w:t>
      </w:r>
      <w:r>
        <w:rPr>
          <w:rFonts w:ascii="Sarabun" w:hAnsi="Sarabun" w:cs="Sarabun"/>
          <w:sz w:val="24"/>
          <w:szCs w:val="24"/>
          <w:lang w:val="en-IE"/>
        </w:rPr>
        <w:t>tt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ees in 2022.  </w:t>
      </w:r>
    </w:p>
    <w:p w14:paraId="60D623EB" w14:textId="63FBCC72" w:rsidR="00CF26E9" w:rsidRPr="00CF26E9" w:rsidRDefault="00CF26E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  <w:r w:rsidRPr="00CF26E9">
        <w:rPr>
          <w:rFonts w:ascii="Sarabun" w:hAnsi="Sarabun" w:cs="Sarabun"/>
          <w:sz w:val="24"/>
          <w:szCs w:val="24"/>
          <w:lang w:val="en-IE"/>
        </w:rPr>
        <w:t xml:space="preserve">The primary role of the </w:t>
      </w:r>
      <w:r w:rsidR="00711854">
        <w:rPr>
          <w:rFonts w:ascii="Sarabun" w:hAnsi="Sarabun" w:cs="Sarabun"/>
          <w:sz w:val="24"/>
          <w:szCs w:val="24"/>
          <w:lang w:val="en-IE"/>
        </w:rPr>
        <w:t>College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is to protect the welfare and the rights of research </w:t>
      </w:r>
      <w:r w:rsidRPr="00CF26E9">
        <w:rPr>
          <w:rFonts w:ascii="Sarabun" w:hAnsi="Sarabun" w:cs="Sarabun"/>
          <w:sz w:val="24"/>
          <w:szCs w:val="24"/>
          <w:lang w:val="en-IE"/>
        </w:rPr>
        <w:t>par</w:t>
      </w:r>
      <w:r>
        <w:rPr>
          <w:rFonts w:ascii="Sarabun" w:hAnsi="Sarabun" w:cs="Sarabun"/>
          <w:sz w:val="24"/>
          <w:szCs w:val="24"/>
          <w:lang w:val="en-IE"/>
        </w:rPr>
        <w:t>t</w:t>
      </w:r>
      <w:r w:rsidRPr="00CF26E9">
        <w:rPr>
          <w:rFonts w:ascii="Sarabun" w:hAnsi="Sarabun" w:cs="Sarabun"/>
          <w:sz w:val="24"/>
          <w:szCs w:val="24"/>
          <w:lang w:val="en-IE"/>
        </w:rPr>
        <w:t>icipants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in accordance with recognised ethical principles and standards, relevant EU Direc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ves and na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onal legisla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on. The </w:t>
      </w:r>
      <w:r w:rsidR="00711854">
        <w:rPr>
          <w:rFonts w:ascii="Sarabun" w:hAnsi="Sarabun" w:cs="Sarabun"/>
          <w:sz w:val="24"/>
          <w:szCs w:val="24"/>
          <w:lang w:val="en-IE"/>
        </w:rPr>
        <w:t>College’s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REC also helps to protect inst</w:t>
      </w:r>
      <w:r>
        <w:rPr>
          <w:rFonts w:ascii="Sarabun" w:hAnsi="Sarabun" w:cs="Sarabun"/>
          <w:sz w:val="24"/>
          <w:szCs w:val="24"/>
          <w:lang w:val="en-IE"/>
        </w:rPr>
        <w:t>it</w:t>
      </w:r>
      <w:r w:rsidRPr="00CF26E9">
        <w:rPr>
          <w:rFonts w:ascii="Sarabun" w:hAnsi="Sarabun" w:cs="Sarabun"/>
          <w:sz w:val="24"/>
          <w:szCs w:val="24"/>
          <w:lang w:val="en-IE"/>
        </w:rPr>
        <w:t>u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onal sponsors and researchers by ensuring research abides to </w:t>
      </w:r>
      <w:r w:rsidR="00711854" w:rsidRPr="00CF26E9">
        <w:rPr>
          <w:rFonts w:ascii="Sarabun" w:hAnsi="Sarabun" w:cs="Sarabun"/>
          <w:sz w:val="24"/>
          <w:szCs w:val="24"/>
          <w:lang w:val="en-IE"/>
        </w:rPr>
        <w:t>high-quality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ethical standards.  </w:t>
      </w:r>
    </w:p>
    <w:p w14:paraId="5FEEEFE8" w14:textId="049764A0" w:rsidR="00CF26E9" w:rsidRPr="00CF26E9" w:rsidRDefault="00CF26E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  <w:r w:rsidRPr="00CF26E9">
        <w:rPr>
          <w:rFonts w:ascii="Sarabun" w:hAnsi="Sarabun" w:cs="Sarabun"/>
          <w:sz w:val="24"/>
          <w:szCs w:val="24"/>
          <w:lang w:val="en-IE"/>
        </w:rPr>
        <w:t xml:space="preserve">The </w:t>
      </w:r>
      <w:r w:rsidR="00711854">
        <w:rPr>
          <w:rFonts w:ascii="Sarabun" w:hAnsi="Sarabun" w:cs="Sarabun"/>
          <w:sz w:val="24"/>
          <w:szCs w:val="24"/>
          <w:lang w:val="en-IE"/>
        </w:rPr>
        <w:t>College’s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REC primarily reviews research being undertaken by general </w:t>
      </w:r>
      <w:r w:rsidRPr="00CF26E9">
        <w:rPr>
          <w:rFonts w:ascii="Sarabun" w:hAnsi="Sarabun" w:cs="Sarabun"/>
          <w:sz w:val="24"/>
          <w:szCs w:val="24"/>
          <w:lang w:val="en-IE"/>
        </w:rPr>
        <w:t>prac</w:t>
      </w:r>
      <w:r>
        <w:rPr>
          <w:rFonts w:ascii="Sarabun" w:hAnsi="Sarabun" w:cs="Sarabun"/>
          <w:sz w:val="24"/>
          <w:szCs w:val="24"/>
          <w:lang w:val="en-IE"/>
        </w:rPr>
        <w:t>tit</w:t>
      </w:r>
      <w:r w:rsidRPr="00CF26E9">
        <w:rPr>
          <w:rFonts w:ascii="Sarabun" w:hAnsi="Sarabun" w:cs="Sarabun"/>
          <w:sz w:val="24"/>
          <w:szCs w:val="24"/>
          <w:lang w:val="en-IE"/>
        </w:rPr>
        <w:t>ioners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(GPs) or in general prac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ce.  </w:t>
      </w:r>
    </w:p>
    <w:p w14:paraId="6C766DE5" w14:textId="425705C6" w:rsidR="00CF26E9" w:rsidRPr="00CF26E9" w:rsidRDefault="00CF26E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  <w:r w:rsidRPr="00CF26E9">
        <w:rPr>
          <w:rFonts w:ascii="Sarabun" w:hAnsi="Sarabun" w:cs="Sarabun"/>
          <w:sz w:val="24"/>
          <w:szCs w:val="24"/>
          <w:lang w:val="en-IE"/>
        </w:rPr>
        <w:t xml:space="preserve">The </w:t>
      </w:r>
      <w:r w:rsidR="00711854">
        <w:rPr>
          <w:rFonts w:ascii="Sarabun" w:hAnsi="Sarabun" w:cs="Sarabun"/>
          <w:sz w:val="24"/>
          <w:szCs w:val="24"/>
          <w:lang w:val="en-IE"/>
        </w:rPr>
        <w:t>College’s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REC has adopted the following two basic statements as a guide:  </w:t>
      </w:r>
    </w:p>
    <w:p w14:paraId="1662E97F" w14:textId="2562F39A" w:rsidR="00CF26E9" w:rsidRPr="00711854" w:rsidRDefault="00CF26E9" w:rsidP="00711854">
      <w:pPr>
        <w:pStyle w:val="ListParagraph"/>
        <w:numPr>
          <w:ilvl w:val="0"/>
          <w:numId w:val="44"/>
        </w:numPr>
        <w:jc w:val="both"/>
        <w:rPr>
          <w:rFonts w:ascii="Sarabun" w:hAnsi="Sarabun" w:cs="Sarabun"/>
          <w:sz w:val="24"/>
          <w:szCs w:val="24"/>
          <w:lang w:val="en-IE"/>
        </w:rPr>
      </w:pPr>
      <w:r w:rsidRPr="00711854">
        <w:rPr>
          <w:rFonts w:ascii="Sarabun" w:hAnsi="Sarabun" w:cs="Sarabun"/>
          <w:sz w:val="24"/>
          <w:szCs w:val="24"/>
          <w:lang w:val="en-IE"/>
        </w:rPr>
        <w:t>'Any study proposed which cannot answer the ques</w:t>
      </w:r>
      <w:r w:rsidRPr="00711854">
        <w:rPr>
          <w:rFonts w:ascii="Sarabun" w:hAnsi="Sarabun" w:cs="Sarabun"/>
          <w:sz w:val="24"/>
          <w:szCs w:val="24"/>
          <w:lang w:val="en-IE"/>
        </w:rPr>
        <w:t>tions</w:t>
      </w:r>
      <w:r w:rsidRPr="00711854">
        <w:rPr>
          <w:rFonts w:ascii="Sarabun" w:hAnsi="Sarabun" w:cs="Sarabun"/>
          <w:sz w:val="24"/>
          <w:szCs w:val="24"/>
          <w:lang w:val="en-IE"/>
        </w:rPr>
        <w:t xml:space="preserve"> on posed is unethical.'  </w:t>
      </w:r>
    </w:p>
    <w:p w14:paraId="1F9C105C" w14:textId="045C5605" w:rsidR="00CF26E9" w:rsidRDefault="00CF26E9" w:rsidP="00711854">
      <w:pPr>
        <w:pStyle w:val="ListParagraph"/>
        <w:numPr>
          <w:ilvl w:val="0"/>
          <w:numId w:val="44"/>
        </w:numPr>
        <w:jc w:val="both"/>
        <w:rPr>
          <w:rFonts w:ascii="Sarabun" w:hAnsi="Sarabun" w:cs="Sarabun"/>
          <w:sz w:val="24"/>
          <w:szCs w:val="24"/>
          <w:lang w:val="en-IE"/>
        </w:rPr>
      </w:pPr>
      <w:r w:rsidRPr="00711854">
        <w:rPr>
          <w:rFonts w:ascii="Sarabun" w:hAnsi="Sarabun" w:cs="Sarabun"/>
          <w:sz w:val="24"/>
          <w:szCs w:val="24"/>
          <w:lang w:val="en-IE"/>
        </w:rPr>
        <w:t>'All research on human beings carries the possibility of harm. The level of risk, which is acceptable, depends upon the importance of the ques</w:t>
      </w:r>
      <w:r w:rsidRPr="00711854">
        <w:rPr>
          <w:rFonts w:ascii="Sarabun" w:hAnsi="Sarabun" w:cs="Sarabun"/>
          <w:sz w:val="24"/>
          <w:szCs w:val="24"/>
          <w:lang w:val="en-IE"/>
        </w:rPr>
        <w:t>tion</w:t>
      </w:r>
      <w:r w:rsidRPr="00711854">
        <w:rPr>
          <w:rFonts w:ascii="Sarabun" w:hAnsi="Sarabun" w:cs="Sarabun"/>
          <w:sz w:val="24"/>
          <w:szCs w:val="24"/>
          <w:lang w:val="en-IE"/>
        </w:rPr>
        <w:t xml:space="preserve"> on being addressed.'  </w:t>
      </w:r>
    </w:p>
    <w:p w14:paraId="0961F1DC" w14:textId="77777777" w:rsidR="00711854" w:rsidRPr="00711854" w:rsidRDefault="00711854" w:rsidP="00711854">
      <w:pPr>
        <w:pStyle w:val="ListParagraph"/>
        <w:jc w:val="both"/>
        <w:rPr>
          <w:rFonts w:ascii="Sarabun" w:hAnsi="Sarabun" w:cs="Sarabun"/>
          <w:sz w:val="24"/>
          <w:szCs w:val="24"/>
          <w:lang w:val="en-IE"/>
        </w:rPr>
      </w:pPr>
    </w:p>
    <w:p w14:paraId="2F19A8C8" w14:textId="4E141BF1" w:rsidR="00CF26E9" w:rsidRPr="00CF26E9" w:rsidRDefault="00CF26E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  <w:r w:rsidRPr="00CF26E9">
        <w:rPr>
          <w:rFonts w:ascii="Sarabun" w:hAnsi="Sarabun" w:cs="Sarabun"/>
          <w:sz w:val="24"/>
          <w:szCs w:val="24"/>
          <w:lang w:val="en-IE"/>
        </w:rPr>
        <w:t xml:space="preserve">Expressions of Interest to join the </w:t>
      </w:r>
      <w:r w:rsidR="00711854">
        <w:rPr>
          <w:rFonts w:ascii="Sarabun" w:hAnsi="Sarabun" w:cs="Sarabun"/>
          <w:sz w:val="24"/>
          <w:szCs w:val="24"/>
          <w:lang w:val="en-IE"/>
        </w:rPr>
        <w:t>College’s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REC are welcomed from those with and without prior research ethics commi</w:t>
      </w:r>
      <w:r>
        <w:rPr>
          <w:rFonts w:ascii="Sarabun" w:hAnsi="Sarabun" w:cs="Sarabun"/>
          <w:sz w:val="24"/>
          <w:szCs w:val="24"/>
          <w:lang w:val="en-IE"/>
        </w:rPr>
        <w:t>tt</w:t>
      </w:r>
      <w:r w:rsidRPr="00CF26E9">
        <w:rPr>
          <w:rFonts w:ascii="Sarabun" w:hAnsi="Sarabun" w:cs="Sarabun"/>
          <w:sz w:val="24"/>
          <w:szCs w:val="24"/>
          <w:lang w:val="en-IE"/>
        </w:rPr>
        <w:t>ee experience. A separate call has been issued in respect of pa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ent/public (PPI) representa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ves for our commi</w:t>
      </w:r>
      <w:r>
        <w:rPr>
          <w:rFonts w:ascii="Sarabun" w:hAnsi="Sarabun" w:cs="Sarabun"/>
          <w:sz w:val="24"/>
          <w:szCs w:val="24"/>
          <w:lang w:val="en-IE"/>
        </w:rPr>
        <w:t>tt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ee.  </w:t>
      </w:r>
    </w:p>
    <w:p w14:paraId="3EBD2928" w14:textId="77777777" w:rsidR="00711854" w:rsidRDefault="00711854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</w:p>
    <w:p w14:paraId="39BE7C14" w14:textId="77777777" w:rsidR="00ED2D89" w:rsidRDefault="00ED2D8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</w:p>
    <w:p w14:paraId="67A3D31B" w14:textId="58651AB5" w:rsidR="00CF26E9" w:rsidRPr="00CF26E9" w:rsidRDefault="00CF26E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  <w:r w:rsidRPr="00CF26E9">
        <w:rPr>
          <w:rFonts w:ascii="Sarabun" w:hAnsi="Sarabun" w:cs="Sarabun"/>
          <w:sz w:val="24"/>
          <w:szCs w:val="24"/>
          <w:lang w:val="en-IE"/>
        </w:rPr>
        <w:t>This is an exci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ng opportunity to enable health research while ensuring that the research is strengthened by the highest ethics standards. Appointed Members will receive training and administra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ve support to conduct commi</w:t>
      </w:r>
      <w:r>
        <w:rPr>
          <w:rFonts w:ascii="Sarabun" w:hAnsi="Sarabun" w:cs="Sarabun"/>
          <w:sz w:val="24"/>
          <w:szCs w:val="24"/>
          <w:lang w:val="en-IE"/>
        </w:rPr>
        <w:t>tt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ee work.  </w:t>
      </w:r>
    </w:p>
    <w:p w14:paraId="4EA17822" w14:textId="77777777" w:rsidR="00C651C9" w:rsidRDefault="00C651C9" w:rsidP="00711854">
      <w:pPr>
        <w:jc w:val="both"/>
        <w:rPr>
          <w:rFonts w:ascii="Sarabun" w:hAnsi="Sarabun" w:cs="Sarabun"/>
          <w:b/>
          <w:bCs/>
          <w:sz w:val="24"/>
          <w:szCs w:val="24"/>
          <w:lang w:val="en-IE"/>
        </w:rPr>
      </w:pPr>
    </w:p>
    <w:p w14:paraId="12E69066" w14:textId="1A6FD094" w:rsidR="00CF26E9" w:rsidRPr="00C651C9" w:rsidRDefault="00CF26E9" w:rsidP="00711854">
      <w:pPr>
        <w:jc w:val="both"/>
        <w:rPr>
          <w:rFonts w:ascii="Sarabun" w:hAnsi="Sarabun" w:cs="Sarabun"/>
          <w:b/>
          <w:bCs/>
          <w:sz w:val="24"/>
          <w:szCs w:val="24"/>
          <w:lang w:val="en-IE"/>
        </w:rPr>
      </w:pPr>
      <w:r w:rsidRPr="00C651C9">
        <w:rPr>
          <w:rFonts w:ascii="Sarabun" w:hAnsi="Sarabun" w:cs="Sarabun"/>
          <w:b/>
          <w:bCs/>
          <w:sz w:val="24"/>
          <w:szCs w:val="24"/>
          <w:lang w:val="en-IE"/>
        </w:rPr>
        <w:t xml:space="preserve">Why join the </w:t>
      </w:r>
      <w:r w:rsidR="00711854" w:rsidRPr="00C651C9">
        <w:rPr>
          <w:rFonts w:ascii="Sarabun" w:hAnsi="Sarabun" w:cs="Sarabun"/>
          <w:b/>
          <w:bCs/>
          <w:sz w:val="24"/>
          <w:szCs w:val="24"/>
          <w:lang w:val="en-IE"/>
        </w:rPr>
        <w:t>College’s</w:t>
      </w:r>
      <w:r w:rsidRPr="00C651C9">
        <w:rPr>
          <w:rFonts w:ascii="Sarabun" w:hAnsi="Sarabun" w:cs="Sarabun"/>
          <w:b/>
          <w:bCs/>
          <w:sz w:val="24"/>
          <w:szCs w:val="24"/>
          <w:lang w:val="en-IE"/>
        </w:rPr>
        <w:t xml:space="preserve"> Research Ethics Commi</w:t>
      </w:r>
      <w:r w:rsidRPr="00C651C9">
        <w:rPr>
          <w:rFonts w:ascii="Sarabun" w:hAnsi="Sarabun" w:cs="Sarabun"/>
          <w:b/>
          <w:bCs/>
          <w:sz w:val="24"/>
          <w:szCs w:val="24"/>
          <w:lang w:val="en-IE"/>
        </w:rPr>
        <w:t>tt</w:t>
      </w:r>
      <w:r w:rsidRPr="00C651C9">
        <w:rPr>
          <w:rFonts w:ascii="Sarabun" w:hAnsi="Sarabun" w:cs="Sarabun"/>
          <w:b/>
          <w:bCs/>
          <w:sz w:val="24"/>
          <w:szCs w:val="24"/>
          <w:lang w:val="en-IE"/>
        </w:rPr>
        <w:t xml:space="preserve">ee?  </w:t>
      </w:r>
    </w:p>
    <w:p w14:paraId="2C4954FB" w14:textId="2EDA7CF3" w:rsidR="00CF26E9" w:rsidRPr="00C651C9" w:rsidRDefault="00CF26E9" w:rsidP="00C651C9">
      <w:pPr>
        <w:pStyle w:val="ListParagraph"/>
        <w:numPr>
          <w:ilvl w:val="0"/>
          <w:numId w:val="44"/>
        </w:numPr>
        <w:jc w:val="both"/>
        <w:rPr>
          <w:rFonts w:ascii="Sarabun" w:hAnsi="Sarabun" w:cs="Sarabun"/>
          <w:sz w:val="24"/>
          <w:szCs w:val="24"/>
          <w:lang w:val="en-IE"/>
        </w:rPr>
      </w:pPr>
      <w:r w:rsidRPr="00711854">
        <w:rPr>
          <w:rFonts w:ascii="Sarabun" w:hAnsi="Sarabun" w:cs="Sarabun"/>
          <w:sz w:val="24"/>
          <w:szCs w:val="24"/>
          <w:lang w:val="en-IE"/>
        </w:rPr>
        <w:t xml:space="preserve">As a member of the </w:t>
      </w:r>
      <w:r w:rsidR="00C651C9">
        <w:rPr>
          <w:rFonts w:ascii="Sarabun" w:hAnsi="Sarabun" w:cs="Sarabun"/>
          <w:sz w:val="24"/>
          <w:szCs w:val="24"/>
          <w:lang w:val="en-IE"/>
        </w:rPr>
        <w:t>College’s</w:t>
      </w:r>
      <w:r w:rsidRPr="00711854">
        <w:rPr>
          <w:rFonts w:ascii="Sarabun" w:hAnsi="Sarabun" w:cs="Sarabun"/>
          <w:sz w:val="24"/>
          <w:szCs w:val="24"/>
          <w:lang w:val="en-IE"/>
        </w:rPr>
        <w:t xml:space="preserve"> </w:t>
      </w:r>
      <w:r w:rsidR="00C651C9" w:rsidRPr="00711854">
        <w:rPr>
          <w:rFonts w:ascii="Sarabun" w:hAnsi="Sarabun" w:cs="Sarabun"/>
          <w:sz w:val="24"/>
          <w:szCs w:val="24"/>
          <w:lang w:val="en-IE"/>
        </w:rPr>
        <w:t>REC,</w:t>
      </w:r>
      <w:r w:rsidRPr="00711854">
        <w:rPr>
          <w:rFonts w:ascii="Sarabun" w:hAnsi="Sarabun" w:cs="Sarabun"/>
          <w:sz w:val="24"/>
          <w:szCs w:val="24"/>
          <w:lang w:val="en-IE"/>
        </w:rPr>
        <w:t xml:space="preserve"> you will be providing oversight and guidance to research studies </w:t>
      </w:r>
      <w:r w:rsidRPr="00C651C9">
        <w:rPr>
          <w:rFonts w:ascii="Sarabun" w:hAnsi="Sarabun" w:cs="Sarabun"/>
          <w:sz w:val="24"/>
          <w:szCs w:val="24"/>
          <w:lang w:val="en-IE"/>
        </w:rPr>
        <w:t>being conducted in general prac</w:t>
      </w:r>
      <w:r w:rsidRPr="00C651C9">
        <w:rPr>
          <w:rFonts w:ascii="Sarabun" w:hAnsi="Sarabun" w:cs="Sarabun"/>
          <w:sz w:val="24"/>
          <w:szCs w:val="24"/>
          <w:lang w:val="en-IE"/>
        </w:rPr>
        <w:t>ti</w:t>
      </w:r>
      <w:r w:rsidRPr="00C651C9">
        <w:rPr>
          <w:rFonts w:ascii="Sarabun" w:hAnsi="Sarabun" w:cs="Sarabun"/>
          <w:sz w:val="24"/>
          <w:szCs w:val="24"/>
          <w:lang w:val="en-IE"/>
        </w:rPr>
        <w:t xml:space="preserve">ce. This will give you insights into the latest developments in research and enhance your professional and personal development.  </w:t>
      </w:r>
    </w:p>
    <w:p w14:paraId="144DFCAD" w14:textId="50D8D643" w:rsidR="00CF26E9" w:rsidRPr="00711854" w:rsidRDefault="00CF26E9" w:rsidP="00711854">
      <w:pPr>
        <w:pStyle w:val="ListParagraph"/>
        <w:numPr>
          <w:ilvl w:val="0"/>
          <w:numId w:val="45"/>
        </w:numPr>
        <w:jc w:val="both"/>
        <w:rPr>
          <w:rFonts w:ascii="Sarabun" w:hAnsi="Sarabun" w:cs="Sarabun"/>
          <w:sz w:val="24"/>
          <w:szCs w:val="24"/>
          <w:lang w:val="en-IE"/>
        </w:rPr>
      </w:pPr>
      <w:r w:rsidRPr="00711854">
        <w:rPr>
          <w:rFonts w:ascii="Sarabun" w:hAnsi="Sarabun" w:cs="Sarabun"/>
          <w:sz w:val="24"/>
          <w:szCs w:val="24"/>
          <w:lang w:val="en-IE"/>
        </w:rPr>
        <w:t xml:space="preserve">Skills that members will gain include:  </w:t>
      </w:r>
    </w:p>
    <w:p w14:paraId="0EE32402" w14:textId="6588AE17" w:rsidR="00CF26E9" w:rsidRPr="00711854" w:rsidRDefault="00CF26E9" w:rsidP="00C651C9">
      <w:pPr>
        <w:pStyle w:val="ListParagraph"/>
        <w:numPr>
          <w:ilvl w:val="1"/>
          <w:numId w:val="45"/>
        </w:numPr>
        <w:jc w:val="both"/>
        <w:rPr>
          <w:rFonts w:ascii="Sarabun" w:hAnsi="Sarabun" w:cs="Sarabun"/>
          <w:sz w:val="24"/>
          <w:szCs w:val="24"/>
          <w:lang w:val="en-IE"/>
        </w:rPr>
      </w:pPr>
      <w:r w:rsidRPr="00711854">
        <w:rPr>
          <w:rFonts w:ascii="Sarabun" w:hAnsi="Sarabun" w:cs="Sarabun"/>
          <w:sz w:val="24"/>
          <w:szCs w:val="24"/>
          <w:lang w:val="en-IE"/>
        </w:rPr>
        <w:t xml:space="preserve">Understanding of research ethics  </w:t>
      </w:r>
    </w:p>
    <w:p w14:paraId="3AE92C2E" w14:textId="45A35117" w:rsidR="00CF26E9" w:rsidRPr="00711854" w:rsidRDefault="00CF26E9" w:rsidP="00C651C9">
      <w:pPr>
        <w:pStyle w:val="ListParagraph"/>
        <w:numPr>
          <w:ilvl w:val="1"/>
          <w:numId w:val="45"/>
        </w:numPr>
        <w:jc w:val="both"/>
        <w:rPr>
          <w:rFonts w:ascii="Sarabun" w:hAnsi="Sarabun" w:cs="Sarabun"/>
          <w:sz w:val="24"/>
          <w:szCs w:val="24"/>
          <w:lang w:val="en-IE"/>
        </w:rPr>
      </w:pPr>
      <w:r w:rsidRPr="00711854">
        <w:rPr>
          <w:rFonts w:ascii="Sarabun" w:hAnsi="Sarabun" w:cs="Sarabun"/>
          <w:sz w:val="24"/>
          <w:szCs w:val="24"/>
          <w:lang w:val="en-IE"/>
        </w:rPr>
        <w:t>Knowledge in research including methodology and sta</w:t>
      </w:r>
      <w:r w:rsidRPr="00711854">
        <w:rPr>
          <w:rFonts w:ascii="Sarabun" w:hAnsi="Sarabun" w:cs="Sarabun"/>
          <w:sz w:val="24"/>
          <w:szCs w:val="24"/>
          <w:lang w:val="en-IE"/>
        </w:rPr>
        <w:t>tistics</w:t>
      </w:r>
      <w:r w:rsidRPr="00711854">
        <w:rPr>
          <w:rFonts w:ascii="Sarabun" w:hAnsi="Sarabun" w:cs="Sarabun"/>
          <w:sz w:val="24"/>
          <w:szCs w:val="24"/>
          <w:lang w:val="en-IE"/>
        </w:rPr>
        <w:t xml:space="preserve">.  </w:t>
      </w:r>
    </w:p>
    <w:p w14:paraId="1E50B72E" w14:textId="04CFD369" w:rsidR="00CF26E9" w:rsidRPr="00711854" w:rsidRDefault="00CF26E9" w:rsidP="00C651C9">
      <w:pPr>
        <w:pStyle w:val="ListParagraph"/>
        <w:numPr>
          <w:ilvl w:val="1"/>
          <w:numId w:val="45"/>
        </w:numPr>
        <w:jc w:val="both"/>
        <w:rPr>
          <w:rFonts w:ascii="Sarabun" w:hAnsi="Sarabun" w:cs="Sarabun"/>
          <w:sz w:val="24"/>
          <w:szCs w:val="24"/>
          <w:lang w:val="en-IE"/>
        </w:rPr>
      </w:pPr>
      <w:r w:rsidRPr="00711854">
        <w:rPr>
          <w:rFonts w:ascii="Sarabun" w:hAnsi="Sarabun" w:cs="Sarabun"/>
          <w:sz w:val="24"/>
          <w:szCs w:val="24"/>
          <w:lang w:val="en-IE"/>
        </w:rPr>
        <w:t xml:space="preserve">Understanding of relevant </w:t>
      </w:r>
      <w:r w:rsidRPr="00711854">
        <w:rPr>
          <w:rFonts w:ascii="Sarabun" w:hAnsi="Sarabun" w:cs="Sarabun"/>
          <w:sz w:val="24"/>
          <w:szCs w:val="24"/>
          <w:lang w:val="en-IE"/>
        </w:rPr>
        <w:t>legislation</w:t>
      </w:r>
      <w:r w:rsidRPr="00711854">
        <w:rPr>
          <w:rFonts w:ascii="Sarabun" w:hAnsi="Sarabun" w:cs="Sarabun"/>
          <w:sz w:val="24"/>
          <w:szCs w:val="24"/>
          <w:lang w:val="en-IE"/>
        </w:rPr>
        <w:t xml:space="preserve">  </w:t>
      </w:r>
    </w:p>
    <w:p w14:paraId="4AC38180" w14:textId="7B87238D" w:rsidR="00CF26E9" w:rsidRPr="00C651C9" w:rsidRDefault="00CF26E9" w:rsidP="00C651C9">
      <w:pPr>
        <w:pStyle w:val="ListParagraph"/>
        <w:numPr>
          <w:ilvl w:val="1"/>
          <w:numId w:val="45"/>
        </w:numPr>
        <w:jc w:val="both"/>
        <w:rPr>
          <w:rFonts w:ascii="Sarabun" w:hAnsi="Sarabun" w:cs="Sarabun"/>
          <w:sz w:val="24"/>
          <w:szCs w:val="24"/>
          <w:lang w:val="en-IE"/>
        </w:rPr>
      </w:pPr>
      <w:r w:rsidRPr="00711854">
        <w:rPr>
          <w:rFonts w:ascii="Sarabun" w:hAnsi="Sarabun" w:cs="Sarabun"/>
          <w:sz w:val="24"/>
          <w:szCs w:val="24"/>
          <w:lang w:val="en-IE"/>
        </w:rPr>
        <w:t xml:space="preserve">Specialised knowledge, for example the individual rights of data privacy or about adults </w:t>
      </w:r>
      <w:r w:rsidRPr="00C651C9">
        <w:rPr>
          <w:rFonts w:ascii="Sarabun" w:hAnsi="Sarabun" w:cs="Sarabun"/>
          <w:sz w:val="24"/>
          <w:szCs w:val="24"/>
          <w:lang w:val="en-IE"/>
        </w:rPr>
        <w:t xml:space="preserve">lacking capacity to give consent.  </w:t>
      </w:r>
    </w:p>
    <w:p w14:paraId="494BEF3B" w14:textId="75C7644F" w:rsidR="00CF26E9" w:rsidRPr="00711854" w:rsidRDefault="00CF26E9" w:rsidP="00C651C9">
      <w:pPr>
        <w:pStyle w:val="ListParagraph"/>
        <w:numPr>
          <w:ilvl w:val="1"/>
          <w:numId w:val="45"/>
        </w:numPr>
        <w:jc w:val="both"/>
        <w:rPr>
          <w:rFonts w:ascii="Sarabun" w:hAnsi="Sarabun" w:cs="Sarabun"/>
          <w:sz w:val="24"/>
          <w:szCs w:val="24"/>
          <w:lang w:val="en-IE"/>
        </w:rPr>
      </w:pPr>
      <w:r w:rsidRPr="00711854">
        <w:rPr>
          <w:rFonts w:ascii="Sarabun" w:hAnsi="Sarabun" w:cs="Sarabun"/>
          <w:sz w:val="24"/>
          <w:szCs w:val="24"/>
          <w:lang w:val="en-IE"/>
        </w:rPr>
        <w:t xml:space="preserve">Opportunity to train for the role of REC Chair or Co-Chair.  </w:t>
      </w:r>
    </w:p>
    <w:p w14:paraId="3F3FE046" w14:textId="77777777" w:rsidR="00711854" w:rsidRDefault="00711854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</w:p>
    <w:p w14:paraId="01257B36" w14:textId="6C2E1747" w:rsidR="00CF26E9" w:rsidRPr="00711854" w:rsidRDefault="00CF26E9" w:rsidP="00711854">
      <w:pPr>
        <w:jc w:val="both"/>
        <w:rPr>
          <w:rFonts w:ascii="Sarabun" w:hAnsi="Sarabun" w:cs="Sarabun"/>
          <w:b/>
          <w:bCs/>
          <w:sz w:val="24"/>
          <w:szCs w:val="24"/>
          <w:lang w:val="en-IE"/>
        </w:rPr>
      </w:pPr>
      <w:r w:rsidRPr="00711854">
        <w:rPr>
          <w:rFonts w:ascii="Sarabun" w:hAnsi="Sarabun" w:cs="Sarabun"/>
          <w:b/>
          <w:bCs/>
          <w:sz w:val="24"/>
          <w:szCs w:val="24"/>
          <w:lang w:val="en-IE"/>
        </w:rPr>
        <w:t>Process/Requirements/Compensa</w:t>
      </w:r>
      <w:r w:rsidRPr="00711854">
        <w:rPr>
          <w:rFonts w:ascii="Sarabun" w:hAnsi="Sarabun" w:cs="Sarabun"/>
          <w:b/>
          <w:bCs/>
          <w:sz w:val="24"/>
          <w:szCs w:val="24"/>
          <w:lang w:val="en-IE"/>
        </w:rPr>
        <w:t>ti</w:t>
      </w:r>
      <w:r w:rsidRPr="00711854">
        <w:rPr>
          <w:rFonts w:ascii="Sarabun" w:hAnsi="Sarabun" w:cs="Sarabun"/>
          <w:b/>
          <w:bCs/>
          <w:sz w:val="24"/>
          <w:szCs w:val="24"/>
          <w:lang w:val="en-IE"/>
        </w:rPr>
        <w:t xml:space="preserve">on  </w:t>
      </w:r>
    </w:p>
    <w:p w14:paraId="43A0E662" w14:textId="75DE9921" w:rsidR="00CF26E9" w:rsidRPr="00CF26E9" w:rsidRDefault="00CF26E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  <w:r w:rsidRPr="00CF26E9">
        <w:rPr>
          <w:rFonts w:ascii="Sarabun" w:hAnsi="Sarabun" w:cs="Sarabun"/>
          <w:sz w:val="24"/>
          <w:szCs w:val="24"/>
          <w:lang w:val="en-IE"/>
        </w:rPr>
        <w:t>Mee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ngs will predominantly be held online – with a total of seven mee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ngs per year (one being a dedicated trainee mee ng): generally, in February, April, May, Ju</w:t>
      </w:r>
      <w:r>
        <w:rPr>
          <w:rFonts w:ascii="Sarabun" w:hAnsi="Sarabun" w:cs="Sarabun"/>
          <w:sz w:val="24"/>
          <w:szCs w:val="24"/>
          <w:lang w:val="en-IE"/>
        </w:rPr>
        <w:t>ly</w:t>
      </w:r>
      <w:r w:rsidRPr="00CF26E9">
        <w:rPr>
          <w:rFonts w:ascii="Sarabun" w:hAnsi="Sarabun" w:cs="Sarabun"/>
          <w:sz w:val="24"/>
          <w:szCs w:val="24"/>
          <w:lang w:val="en-IE"/>
        </w:rPr>
        <w:t>, September</w:t>
      </w:r>
      <w:r>
        <w:rPr>
          <w:rFonts w:ascii="Sarabun" w:hAnsi="Sarabun" w:cs="Sarabun"/>
          <w:sz w:val="24"/>
          <w:szCs w:val="24"/>
          <w:lang w:val="en-IE"/>
        </w:rPr>
        <w:t xml:space="preserve"> and November</w:t>
      </w:r>
      <w:r w:rsidRPr="00CF26E9">
        <w:rPr>
          <w:rFonts w:ascii="Sarabun" w:hAnsi="Sarabun" w:cs="Sarabun"/>
          <w:sz w:val="24"/>
          <w:szCs w:val="24"/>
          <w:lang w:val="en-IE"/>
        </w:rPr>
        <w:t>. Exact mee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ng dates are agreed by the commi</w:t>
      </w:r>
      <w:r>
        <w:rPr>
          <w:rFonts w:ascii="Sarabun" w:hAnsi="Sarabun" w:cs="Sarabun"/>
          <w:sz w:val="24"/>
          <w:szCs w:val="24"/>
          <w:lang w:val="en-IE"/>
        </w:rPr>
        <w:t>tt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ee in December each year for the subsequent year and noted on the </w:t>
      </w:r>
      <w:r w:rsidR="00C651C9">
        <w:rPr>
          <w:rFonts w:ascii="Sarabun" w:hAnsi="Sarabun" w:cs="Sarabun"/>
          <w:sz w:val="24"/>
          <w:szCs w:val="24"/>
          <w:lang w:val="en-IE"/>
        </w:rPr>
        <w:t>College’s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website.  </w:t>
      </w:r>
    </w:p>
    <w:p w14:paraId="08EA4C77" w14:textId="3019CE43" w:rsidR="00CF26E9" w:rsidRPr="00CF26E9" w:rsidRDefault="00CF26E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  <w:r w:rsidRPr="00CF26E9">
        <w:rPr>
          <w:rFonts w:ascii="Sarabun" w:hAnsi="Sarabun" w:cs="Sarabun"/>
          <w:sz w:val="24"/>
          <w:szCs w:val="24"/>
          <w:lang w:val="en-IE"/>
        </w:rPr>
        <w:t>Mee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ngs are held on a weekday at 2pm and usually last 2-3 hours (depending on size of agenda/complexity of projects).  </w:t>
      </w:r>
    </w:p>
    <w:p w14:paraId="678E2713" w14:textId="2BCD7909" w:rsidR="00ED2D89" w:rsidRDefault="00CF26E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  <w:r w:rsidRPr="00CF26E9">
        <w:rPr>
          <w:rFonts w:ascii="Sarabun" w:hAnsi="Sarabun" w:cs="Sarabun"/>
          <w:sz w:val="24"/>
          <w:szCs w:val="24"/>
          <w:lang w:val="en-IE"/>
        </w:rPr>
        <w:t>There are usually in the region of 10 applica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ons reviewed per mee</w:t>
      </w:r>
      <w:r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ng (except </w:t>
      </w:r>
      <w:r w:rsidR="00ED2D89">
        <w:rPr>
          <w:rFonts w:ascii="Sarabun" w:hAnsi="Sarabun" w:cs="Sarabun"/>
          <w:sz w:val="24"/>
          <w:szCs w:val="24"/>
          <w:lang w:val="en-IE"/>
        </w:rPr>
        <w:t>for some months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which is usually larger due to trainee applica</w:t>
      </w:r>
      <w:r w:rsidR="00711854">
        <w:rPr>
          <w:rFonts w:ascii="Sarabun" w:hAnsi="Sarabun" w:cs="Sarabun"/>
          <w:sz w:val="24"/>
          <w:szCs w:val="24"/>
          <w:lang w:val="en-IE"/>
        </w:rPr>
        <w:t>tion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on numbers at </w:t>
      </w:r>
      <w:r w:rsidR="00ED2D89">
        <w:rPr>
          <w:rFonts w:ascii="Sarabun" w:hAnsi="Sarabun" w:cs="Sarabun"/>
          <w:sz w:val="24"/>
          <w:szCs w:val="24"/>
          <w:lang w:val="en-IE"/>
        </w:rPr>
        <w:t>that time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of year)</w:t>
      </w:r>
      <w:r w:rsidR="00ED2D89">
        <w:rPr>
          <w:rFonts w:ascii="Sarabun" w:hAnsi="Sarabun" w:cs="Sarabun"/>
          <w:sz w:val="24"/>
          <w:szCs w:val="24"/>
          <w:lang w:val="en-IE"/>
        </w:rPr>
        <w:t xml:space="preserve">. </w:t>
      </w:r>
    </w:p>
    <w:p w14:paraId="13A1B482" w14:textId="7A940051" w:rsidR="00CF26E9" w:rsidRPr="00CF26E9" w:rsidRDefault="00CF26E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  <w:r w:rsidRPr="00CF26E9">
        <w:rPr>
          <w:rFonts w:ascii="Sarabun" w:hAnsi="Sarabun" w:cs="Sarabun"/>
          <w:sz w:val="24"/>
          <w:szCs w:val="24"/>
          <w:lang w:val="en-IE"/>
        </w:rPr>
        <w:t>Members will receive training and administra</w:t>
      </w:r>
      <w:r w:rsidR="00711854"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ve support to conduct commi</w:t>
      </w:r>
      <w:r w:rsidR="00711854">
        <w:rPr>
          <w:rFonts w:ascii="Sarabun" w:hAnsi="Sarabun" w:cs="Sarabun"/>
          <w:sz w:val="24"/>
          <w:szCs w:val="24"/>
          <w:lang w:val="en-IE"/>
        </w:rPr>
        <w:t>tt</w:t>
      </w:r>
      <w:r w:rsidRPr="00CF26E9">
        <w:rPr>
          <w:rFonts w:ascii="Sarabun" w:hAnsi="Sarabun" w:cs="Sarabun"/>
          <w:sz w:val="24"/>
          <w:szCs w:val="24"/>
          <w:lang w:val="en-IE"/>
        </w:rPr>
        <w:t>ee work. A template will be provided that will help to guide you during the review, especially in the beginning; however, the template is op</w:t>
      </w:r>
      <w:r w:rsidR="00711854"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onal, and you are welcome to make your own list of notes.  </w:t>
      </w:r>
      <w:r w:rsidR="00ED2D89">
        <w:rPr>
          <w:rFonts w:ascii="Sarabun" w:hAnsi="Sarabun" w:cs="Sarabun"/>
          <w:sz w:val="24"/>
          <w:szCs w:val="24"/>
          <w:lang w:val="en-IE"/>
        </w:rPr>
        <w:t xml:space="preserve">Comments will then be copied &amp; paste into the online system of </w:t>
      </w:r>
      <w:proofErr w:type="spellStart"/>
      <w:r w:rsidR="00ED2D89">
        <w:rPr>
          <w:rFonts w:ascii="Sarabun" w:hAnsi="Sarabun" w:cs="Sarabun"/>
          <w:sz w:val="24"/>
          <w:szCs w:val="24"/>
          <w:lang w:val="en-IE"/>
        </w:rPr>
        <w:t>Vidatum</w:t>
      </w:r>
      <w:proofErr w:type="spellEnd"/>
      <w:r w:rsidR="00ED2D89">
        <w:rPr>
          <w:rFonts w:ascii="Sarabun" w:hAnsi="Sarabun" w:cs="Sarabun"/>
          <w:sz w:val="24"/>
          <w:szCs w:val="24"/>
          <w:lang w:val="en-IE"/>
        </w:rPr>
        <w:t xml:space="preserve">. There will be </w:t>
      </w:r>
      <w:r w:rsidR="002309EB">
        <w:rPr>
          <w:rFonts w:ascii="Sarabun" w:hAnsi="Sarabun" w:cs="Sarabun"/>
          <w:sz w:val="24"/>
          <w:szCs w:val="24"/>
          <w:lang w:val="en-IE"/>
        </w:rPr>
        <w:t>administrative</w:t>
      </w:r>
      <w:r w:rsidR="00ED2D89">
        <w:rPr>
          <w:rFonts w:ascii="Sarabun" w:hAnsi="Sarabun" w:cs="Sarabun"/>
          <w:sz w:val="24"/>
          <w:szCs w:val="24"/>
          <w:lang w:val="en-IE"/>
        </w:rPr>
        <w:t xml:space="preserve"> support</w:t>
      </w:r>
      <w:r w:rsidR="002309EB">
        <w:rPr>
          <w:rFonts w:ascii="Sarabun" w:hAnsi="Sarabun" w:cs="Sarabun"/>
          <w:sz w:val="24"/>
          <w:szCs w:val="24"/>
          <w:lang w:val="en-IE"/>
        </w:rPr>
        <w:t>, where needed,</w:t>
      </w:r>
      <w:r w:rsidR="00ED2D89">
        <w:rPr>
          <w:rFonts w:ascii="Sarabun" w:hAnsi="Sarabun" w:cs="Sarabun"/>
          <w:sz w:val="24"/>
          <w:szCs w:val="24"/>
          <w:lang w:val="en-IE"/>
        </w:rPr>
        <w:t xml:space="preserve"> available </w:t>
      </w:r>
      <w:r w:rsidR="002309EB">
        <w:rPr>
          <w:rFonts w:ascii="Sarabun" w:hAnsi="Sarabun" w:cs="Sarabun"/>
          <w:sz w:val="24"/>
          <w:szCs w:val="24"/>
          <w:lang w:val="en-IE"/>
        </w:rPr>
        <w:t xml:space="preserve">when using </w:t>
      </w:r>
      <w:proofErr w:type="spellStart"/>
      <w:r w:rsidR="002309EB">
        <w:rPr>
          <w:rFonts w:ascii="Sarabun" w:hAnsi="Sarabun" w:cs="Sarabun"/>
          <w:sz w:val="24"/>
          <w:szCs w:val="24"/>
          <w:lang w:val="en-IE"/>
        </w:rPr>
        <w:t>Vidatum</w:t>
      </w:r>
      <w:proofErr w:type="spellEnd"/>
      <w:r w:rsidR="002309EB">
        <w:rPr>
          <w:rFonts w:ascii="Sarabun" w:hAnsi="Sarabun" w:cs="Sarabun"/>
          <w:sz w:val="24"/>
          <w:szCs w:val="24"/>
          <w:lang w:val="en-IE"/>
        </w:rPr>
        <w:t xml:space="preserve">. </w:t>
      </w:r>
    </w:p>
    <w:p w14:paraId="66AD88D7" w14:textId="68A9612A" w:rsidR="00CF26E9" w:rsidRPr="00CF26E9" w:rsidRDefault="00CF26E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  <w:r w:rsidRPr="00CF26E9">
        <w:rPr>
          <w:rFonts w:ascii="Sarabun" w:hAnsi="Sarabun" w:cs="Sarabun"/>
          <w:sz w:val="24"/>
          <w:szCs w:val="24"/>
          <w:lang w:val="en-IE"/>
        </w:rPr>
        <w:t xml:space="preserve">Members will </w:t>
      </w:r>
      <w:r w:rsidR="00711854">
        <w:rPr>
          <w:rFonts w:ascii="Sarabun" w:hAnsi="Sarabun" w:cs="Sarabun"/>
          <w:sz w:val="24"/>
          <w:szCs w:val="24"/>
          <w:lang w:val="en-IE"/>
        </w:rPr>
        <w:t xml:space="preserve">register with our online software system, </w:t>
      </w:r>
      <w:proofErr w:type="spellStart"/>
      <w:r w:rsidR="00711854">
        <w:rPr>
          <w:rFonts w:ascii="Sarabun" w:hAnsi="Sarabun" w:cs="Sarabun"/>
          <w:sz w:val="24"/>
          <w:szCs w:val="24"/>
          <w:lang w:val="en-IE"/>
        </w:rPr>
        <w:t>Vidatum</w:t>
      </w:r>
      <w:proofErr w:type="spellEnd"/>
      <w:r w:rsidR="00711854">
        <w:rPr>
          <w:rFonts w:ascii="Sarabun" w:hAnsi="Sarabun" w:cs="Sarabun"/>
          <w:sz w:val="24"/>
          <w:szCs w:val="24"/>
          <w:lang w:val="en-IE"/>
        </w:rPr>
        <w:t>, where they will receive all applications for review two week</w:t>
      </w:r>
      <w:r w:rsidR="0063166D">
        <w:rPr>
          <w:rFonts w:ascii="Sarabun" w:hAnsi="Sarabun" w:cs="Sarabun"/>
          <w:sz w:val="24"/>
          <w:szCs w:val="24"/>
          <w:lang w:val="en-IE"/>
        </w:rPr>
        <w:t>s</w:t>
      </w:r>
      <w:r w:rsidR="00711854">
        <w:rPr>
          <w:rFonts w:ascii="Sarabun" w:hAnsi="Sarabun" w:cs="Sarabun"/>
          <w:sz w:val="24"/>
          <w:szCs w:val="24"/>
          <w:lang w:val="en-IE"/>
        </w:rPr>
        <w:t xml:space="preserve"> prior to each meeting. </w:t>
      </w:r>
      <w:r w:rsidRPr="00CF26E9">
        <w:rPr>
          <w:rFonts w:ascii="Sarabun" w:hAnsi="Sarabun" w:cs="Sarabun"/>
          <w:sz w:val="24"/>
          <w:szCs w:val="24"/>
          <w:lang w:val="en-IE"/>
        </w:rPr>
        <w:t>You will be required to upload your review</w:t>
      </w:r>
      <w:r w:rsidR="00711854">
        <w:rPr>
          <w:rFonts w:ascii="Sarabun" w:hAnsi="Sarabun" w:cs="Sarabun"/>
          <w:sz w:val="24"/>
          <w:szCs w:val="24"/>
          <w:lang w:val="en-IE"/>
        </w:rPr>
        <w:t xml:space="preserve">er comments assigned to you </w:t>
      </w:r>
      <w:r w:rsidRPr="00CF26E9">
        <w:rPr>
          <w:rFonts w:ascii="Sarabun" w:hAnsi="Sarabun" w:cs="Sarabun"/>
          <w:sz w:val="24"/>
          <w:szCs w:val="24"/>
          <w:lang w:val="en-IE"/>
        </w:rPr>
        <w:t>prior to the mee</w:t>
      </w:r>
      <w:r w:rsidR="00711854"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ng.  </w:t>
      </w:r>
    </w:p>
    <w:p w14:paraId="38CE5550" w14:textId="77777777" w:rsidR="00711854" w:rsidRDefault="00711854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</w:p>
    <w:p w14:paraId="7C64AE77" w14:textId="77777777" w:rsidR="00711854" w:rsidRDefault="00711854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</w:p>
    <w:p w14:paraId="2FA40BF7" w14:textId="263363D6" w:rsidR="00CF26E9" w:rsidRPr="00CF26E9" w:rsidRDefault="00CF26E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  <w:r w:rsidRPr="00CF26E9">
        <w:rPr>
          <w:rFonts w:ascii="Sarabun" w:hAnsi="Sarabun" w:cs="Sarabun"/>
          <w:sz w:val="24"/>
          <w:szCs w:val="24"/>
          <w:lang w:val="en-IE"/>
        </w:rPr>
        <w:t>At the mee</w:t>
      </w:r>
      <w:r w:rsidR="00711854"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ng members will be asked to discuss their concerns and most importantly highlight any issues (ethical or non) which you may have with the study. Once approved by the chair, a le</w:t>
      </w:r>
      <w:r w:rsidR="00711854">
        <w:rPr>
          <w:rFonts w:ascii="Sarabun" w:hAnsi="Sarabun" w:cs="Sarabun"/>
          <w:sz w:val="24"/>
          <w:szCs w:val="24"/>
          <w:lang w:val="en-IE"/>
        </w:rPr>
        <w:t>tt</w:t>
      </w:r>
      <w:r w:rsidRPr="00CF26E9">
        <w:rPr>
          <w:rFonts w:ascii="Sarabun" w:hAnsi="Sarabun" w:cs="Sarabun"/>
          <w:sz w:val="24"/>
          <w:szCs w:val="24"/>
          <w:lang w:val="en-IE"/>
        </w:rPr>
        <w:t>er relaying all concerns/queries (if sought)</w:t>
      </w:r>
      <w:r w:rsidR="00711854">
        <w:rPr>
          <w:rFonts w:ascii="Sarabun" w:hAnsi="Sarabun" w:cs="Sarabun"/>
          <w:sz w:val="24"/>
          <w:szCs w:val="24"/>
          <w:lang w:val="en-IE"/>
        </w:rPr>
        <w:t xml:space="preserve"> </w:t>
      </w:r>
      <w:r w:rsidRPr="00CF26E9">
        <w:rPr>
          <w:rFonts w:ascii="Sarabun" w:hAnsi="Sarabun" w:cs="Sarabun"/>
          <w:sz w:val="24"/>
          <w:szCs w:val="24"/>
          <w:lang w:val="en-IE"/>
        </w:rPr>
        <w:t>is issued to the applicant who has one month to reply to clarifica</w:t>
      </w:r>
      <w:r w:rsidR="00711854"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ons. </w:t>
      </w:r>
    </w:p>
    <w:p w14:paraId="436BD36E" w14:textId="73903F2A" w:rsidR="00CF26E9" w:rsidRPr="00CF26E9" w:rsidRDefault="00CF26E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  <w:r w:rsidRPr="00CF26E9">
        <w:rPr>
          <w:rFonts w:ascii="Sarabun" w:hAnsi="Sarabun" w:cs="Sarabun"/>
          <w:sz w:val="24"/>
          <w:szCs w:val="24"/>
          <w:lang w:val="en-IE"/>
        </w:rPr>
        <w:t>These are then forwarded to all reviewers</w:t>
      </w:r>
      <w:r w:rsidR="00711854">
        <w:rPr>
          <w:rFonts w:ascii="Sarabun" w:hAnsi="Sarabun" w:cs="Sarabun"/>
          <w:sz w:val="24"/>
          <w:szCs w:val="24"/>
          <w:lang w:val="en-IE"/>
        </w:rPr>
        <w:t xml:space="preserve">, through </w:t>
      </w:r>
      <w:proofErr w:type="spellStart"/>
      <w:r w:rsidR="00711854">
        <w:rPr>
          <w:rFonts w:ascii="Sarabun" w:hAnsi="Sarabun" w:cs="Sarabun"/>
          <w:sz w:val="24"/>
          <w:szCs w:val="24"/>
          <w:lang w:val="en-IE"/>
        </w:rPr>
        <w:t>Vidatum</w:t>
      </w:r>
      <w:proofErr w:type="spellEnd"/>
      <w:r w:rsidR="00711854">
        <w:rPr>
          <w:rFonts w:ascii="Sarabun" w:hAnsi="Sarabun" w:cs="Sarabun"/>
          <w:sz w:val="24"/>
          <w:szCs w:val="24"/>
          <w:lang w:val="en-IE"/>
        </w:rPr>
        <w:t>,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</w:t>
      </w:r>
      <w:r w:rsidR="00711854">
        <w:rPr>
          <w:rFonts w:ascii="Sarabun" w:hAnsi="Sarabun" w:cs="Sarabun"/>
          <w:sz w:val="24"/>
          <w:szCs w:val="24"/>
          <w:lang w:val="en-IE"/>
        </w:rPr>
        <w:t>assigned to that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study once received back from the applicant.  </w:t>
      </w:r>
    </w:p>
    <w:p w14:paraId="44BC0ED9" w14:textId="422925A5" w:rsidR="00CF26E9" w:rsidRPr="00CF26E9" w:rsidRDefault="00CF26E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  <w:r w:rsidRPr="00CF26E9">
        <w:rPr>
          <w:rFonts w:ascii="Sarabun" w:hAnsi="Sarabun" w:cs="Sarabun"/>
          <w:sz w:val="24"/>
          <w:szCs w:val="24"/>
          <w:lang w:val="en-IE"/>
        </w:rPr>
        <w:t xml:space="preserve">For </w:t>
      </w:r>
      <w:r w:rsidR="00C651C9" w:rsidRPr="00CF26E9">
        <w:rPr>
          <w:rFonts w:ascii="Sarabun" w:hAnsi="Sarabun" w:cs="Sarabun"/>
          <w:sz w:val="24"/>
          <w:szCs w:val="24"/>
          <w:lang w:val="en-IE"/>
        </w:rPr>
        <w:t>non</w:t>
      </w:r>
      <w:r w:rsidR="00C651C9">
        <w:rPr>
          <w:rFonts w:ascii="Sarabun" w:hAnsi="Sarabun" w:cs="Sarabun"/>
          <w:sz w:val="24"/>
          <w:szCs w:val="24"/>
          <w:lang w:val="en-IE"/>
        </w:rPr>
        <w:t>-Irish College of GPs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 employed staff, an honorarium is payable: €191 per face-to-face mee</w:t>
      </w:r>
      <w:r w:rsidR="00711854"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ng a</w:t>
      </w:r>
      <w:r w:rsidR="00711854">
        <w:rPr>
          <w:rFonts w:ascii="Sarabun" w:hAnsi="Sarabun" w:cs="Sarabun"/>
          <w:sz w:val="24"/>
          <w:szCs w:val="24"/>
          <w:lang w:val="en-IE"/>
        </w:rPr>
        <w:t>tt</w:t>
      </w:r>
      <w:r w:rsidRPr="00CF26E9">
        <w:rPr>
          <w:rFonts w:ascii="Sarabun" w:hAnsi="Sarabun" w:cs="Sarabun"/>
          <w:sz w:val="24"/>
          <w:szCs w:val="24"/>
          <w:lang w:val="en-IE"/>
        </w:rPr>
        <w:t>ended and €100 for an online mee</w:t>
      </w:r>
      <w:r w:rsidR="00711854"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ng a</w:t>
      </w:r>
      <w:r w:rsidR="00711854">
        <w:rPr>
          <w:rFonts w:ascii="Sarabun" w:hAnsi="Sarabun" w:cs="Sarabun"/>
          <w:sz w:val="24"/>
          <w:szCs w:val="24"/>
          <w:lang w:val="en-IE"/>
        </w:rPr>
        <w:t>tt</w:t>
      </w:r>
      <w:r w:rsidRPr="00CF26E9">
        <w:rPr>
          <w:rFonts w:ascii="Sarabun" w:hAnsi="Sarabun" w:cs="Sarabun"/>
          <w:sz w:val="24"/>
          <w:szCs w:val="24"/>
          <w:lang w:val="en-IE"/>
        </w:rPr>
        <w:t>ended. Travel expenses also apply for face-to-face mee</w:t>
      </w:r>
      <w:r w:rsidR="00711854"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ngs.  </w:t>
      </w:r>
    </w:p>
    <w:p w14:paraId="73BB7CDF" w14:textId="2E23E7CC" w:rsidR="00CF26E9" w:rsidRDefault="00CF26E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  <w:r w:rsidRPr="00CF26E9">
        <w:rPr>
          <w:rFonts w:ascii="Sarabun" w:hAnsi="Sarabun" w:cs="Sarabun"/>
          <w:sz w:val="24"/>
          <w:szCs w:val="24"/>
          <w:lang w:val="en-IE"/>
        </w:rPr>
        <w:t xml:space="preserve">No specific membership </w:t>
      </w:r>
      <w:r w:rsidR="00711854"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meframe is required, although a commitment for a minimum of one year is recommended.  </w:t>
      </w:r>
    </w:p>
    <w:p w14:paraId="79902FF5" w14:textId="77777777" w:rsidR="00C651C9" w:rsidRPr="00CF26E9" w:rsidRDefault="00C651C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</w:p>
    <w:p w14:paraId="7AB27DA8" w14:textId="77777777" w:rsidR="00CF26E9" w:rsidRPr="00711854" w:rsidRDefault="00CF26E9" w:rsidP="00711854">
      <w:pPr>
        <w:jc w:val="both"/>
        <w:rPr>
          <w:rFonts w:ascii="Sarabun" w:hAnsi="Sarabun" w:cs="Sarabun"/>
          <w:b/>
          <w:bCs/>
          <w:sz w:val="24"/>
          <w:szCs w:val="24"/>
          <w:lang w:val="en-IE"/>
        </w:rPr>
      </w:pPr>
      <w:r w:rsidRPr="00711854">
        <w:rPr>
          <w:rFonts w:ascii="Sarabun" w:hAnsi="Sarabun" w:cs="Sarabun"/>
          <w:b/>
          <w:bCs/>
          <w:sz w:val="24"/>
          <w:szCs w:val="24"/>
          <w:lang w:val="en-IE"/>
        </w:rPr>
        <w:t xml:space="preserve">Expression of Interest  </w:t>
      </w:r>
    </w:p>
    <w:p w14:paraId="798CDF3A" w14:textId="3F444FB6" w:rsidR="00CF26E9" w:rsidRPr="00CF26E9" w:rsidRDefault="00CF26E9" w:rsidP="00711854">
      <w:pPr>
        <w:jc w:val="both"/>
        <w:rPr>
          <w:rFonts w:ascii="Sarabun" w:hAnsi="Sarabun" w:cs="Sarabun"/>
          <w:sz w:val="24"/>
          <w:szCs w:val="24"/>
          <w:lang w:val="en-IE"/>
        </w:rPr>
      </w:pPr>
      <w:r w:rsidRPr="00CF26E9">
        <w:rPr>
          <w:rFonts w:ascii="Sarabun" w:hAnsi="Sarabun" w:cs="Sarabun"/>
          <w:sz w:val="24"/>
          <w:szCs w:val="24"/>
          <w:lang w:val="en-IE"/>
        </w:rPr>
        <w:t>If you are interested, please send a le</w:t>
      </w:r>
      <w:r w:rsidR="00711854">
        <w:rPr>
          <w:rFonts w:ascii="Sarabun" w:hAnsi="Sarabun" w:cs="Sarabun"/>
          <w:sz w:val="24"/>
          <w:szCs w:val="24"/>
          <w:lang w:val="en-IE"/>
        </w:rPr>
        <w:t>tt</w:t>
      </w:r>
      <w:r w:rsidRPr="00CF26E9">
        <w:rPr>
          <w:rFonts w:ascii="Sarabun" w:hAnsi="Sarabun" w:cs="Sarabun"/>
          <w:sz w:val="24"/>
          <w:szCs w:val="24"/>
          <w:lang w:val="en-IE"/>
        </w:rPr>
        <w:t>er and CV</w:t>
      </w:r>
      <w:r w:rsidR="00711854">
        <w:rPr>
          <w:rFonts w:ascii="Sarabun" w:hAnsi="Sarabun" w:cs="Sarabun"/>
          <w:sz w:val="24"/>
          <w:szCs w:val="24"/>
          <w:lang w:val="en-IE"/>
        </w:rPr>
        <w:t xml:space="preserve">, </w:t>
      </w:r>
      <w:r w:rsidRPr="00CF26E9">
        <w:rPr>
          <w:rFonts w:ascii="Sarabun" w:hAnsi="Sarabun" w:cs="Sarabun"/>
          <w:sz w:val="24"/>
          <w:szCs w:val="24"/>
          <w:lang w:val="en-IE"/>
        </w:rPr>
        <w:t>outlining your relevant experience and mo</w:t>
      </w:r>
      <w:r w:rsidR="00711854"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>va</w:t>
      </w:r>
      <w:r w:rsidR="00711854">
        <w:rPr>
          <w:rFonts w:ascii="Sarabun" w:hAnsi="Sarabun" w:cs="Sarabun"/>
          <w:sz w:val="24"/>
          <w:szCs w:val="24"/>
          <w:lang w:val="en-IE"/>
        </w:rPr>
        <w:t>ti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on to apply to be a member of the </w:t>
      </w:r>
      <w:r w:rsidR="00C651C9">
        <w:rPr>
          <w:rFonts w:ascii="Sarabun" w:hAnsi="Sarabun" w:cs="Sarabun"/>
          <w:sz w:val="24"/>
          <w:szCs w:val="24"/>
          <w:lang w:val="en-IE"/>
        </w:rPr>
        <w:t xml:space="preserve">College’s REC </w:t>
      </w:r>
      <w:r w:rsidRPr="00CF26E9">
        <w:rPr>
          <w:rFonts w:ascii="Sarabun" w:hAnsi="Sarabun" w:cs="Sarabun"/>
          <w:sz w:val="24"/>
          <w:szCs w:val="24"/>
          <w:lang w:val="en-IE"/>
        </w:rPr>
        <w:t>to research@</w:t>
      </w:r>
      <w:r w:rsidR="00C651C9">
        <w:rPr>
          <w:rFonts w:ascii="Sarabun" w:hAnsi="Sarabun" w:cs="Sarabun"/>
          <w:sz w:val="24"/>
          <w:szCs w:val="24"/>
          <w:lang w:val="en-IE"/>
        </w:rPr>
        <w:t>icgp</w:t>
      </w:r>
      <w:r w:rsidRPr="00CF26E9">
        <w:rPr>
          <w:rFonts w:ascii="Sarabun" w:hAnsi="Sarabun" w:cs="Sarabun"/>
          <w:sz w:val="24"/>
          <w:szCs w:val="24"/>
          <w:lang w:val="en-IE"/>
        </w:rPr>
        <w:t xml:space="preserve">.ie with the subject heading </w:t>
      </w:r>
      <w:r w:rsidR="00C651C9">
        <w:rPr>
          <w:rFonts w:ascii="Sarabun" w:hAnsi="Sarabun" w:cs="Sarabun"/>
          <w:sz w:val="24"/>
          <w:szCs w:val="24"/>
          <w:lang w:val="en-IE"/>
        </w:rPr>
        <w:t>‘</w:t>
      </w:r>
      <w:r w:rsidR="00711854" w:rsidRPr="00C651C9">
        <w:rPr>
          <w:rFonts w:ascii="Sarabun" w:hAnsi="Sarabun" w:cs="Sarabun"/>
          <w:b/>
          <w:bCs/>
          <w:i/>
          <w:iCs/>
          <w:sz w:val="24"/>
          <w:szCs w:val="24"/>
          <w:lang w:val="en-IE"/>
        </w:rPr>
        <w:t>IRISH COLLEGE OF GPS</w:t>
      </w:r>
      <w:r w:rsidRPr="00C651C9">
        <w:rPr>
          <w:rFonts w:ascii="Sarabun" w:hAnsi="Sarabun" w:cs="Sarabun"/>
          <w:b/>
          <w:bCs/>
          <w:i/>
          <w:iCs/>
          <w:sz w:val="24"/>
          <w:szCs w:val="24"/>
          <w:lang w:val="en-IE"/>
        </w:rPr>
        <w:t xml:space="preserve"> REC MEMBERSHIP</w:t>
      </w:r>
      <w:r w:rsidR="00C651C9" w:rsidRPr="00C651C9">
        <w:rPr>
          <w:rFonts w:ascii="Sarabun" w:hAnsi="Sarabun" w:cs="Sarabun"/>
          <w:b/>
          <w:bCs/>
          <w:sz w:val="24"/>
          <w:szCs w:val="24"/>
          <w:lang w:val="en-IE"/>
        </w:rPr>
        <w:t>’</w:t>
      </w:r>
      <w:r w:rsidRPr="00CF26E9">
        <w:rPr>
          <w:rFonts w:ascii="Sarabun" w:hAnsi="Sarabun" w:cs="Sarabun"/>
          <w:sz w:val="24"/>
          <w:szCs w:val="24"/>
          <w:lang w:val="en-IE"/>
        </w:rPr>
        <w:t>.</w:t>
      </w:r>
    </w:p>
    <w:sectPr w:rsidR="00CF26E9" w:rsidRPr="00CF26E9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DDCFB" w14:textId="77777777" w:rsidR="007D73F7" w:rsidRDefault="007D73F7">
      <w:pPr>
        <w:spacing w:after="0" w:line="240" w:lineRule="auto"/>
      </w:pPr>
      <w:r>
        <w:separator/>
      </w:r>
    </w:p>
  </w:endnote>
  <w:endnote w:type="continuationSeparator" w:id="0">
    <w:p w14:paraId="278C348B" w14:textId="77777777" w:rsidR="007D73F7" w:rsidRDefault="007D73F7">
      <w:pPr>
        <w:spacing w:after="0" w:line="240" w:lineRule="auto"/>
      </w:pPr>
      <w:r>
        <w:continuationSeparator/>
      </w:r>
    </w:p>
  </w:endnote>
  <w:endnote w:type="continuationNotice" w:id="1">
    <w:p w14:paraId="4FFF11CC" w14:textId="77777777" w:rsidR="007D73F7" w:rsidRDefault="007D73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Sarabun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40658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AE58AD" w14:textId="5BD0099B" w:rsidR="00711854" w:rsidRDefault="0071185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510D3F" w14:textId="057C676F" w:rsidR="000B471E" w:rsidRPr="00711854" w:rsidRDefault="000B471E" w:rsidP="007118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AAF81" w14:textId="77777777" w:rsidR="007D73F7" w:rsidRDefault="007D73F7">
      <w:pPr>
        <w:spacing w:after="0" w:line="240" w:lineRule="auto"/>
      </w:pPr>
      <w:r>
        <w:separator/>
      </w:r>
    </w:p>
  </w:footnote>
  <w:footnote w:type="continuationSeparator" w:id="0">
    <w:p w14:paraId="55586DA4" w14:textId="77777777" w:rsidR="007D73F7" w:rsidRDefault="007D73F7">
      <w:pPr>
        <w:spacing w:after="0" w:line="240" w:lineRule="auto"/>
      </w:pPr>
      <w:r>
        <w:continuationSeparator/>
      </w:r>
    </w:p>
  </w:footnote>
  <w:footnote w:type="continuationNotice" w:id="1">
    <w:p w14:paraId="22881708" w14:textId="77777777" w:rsidR="007D73F7" w:rsidRDefault="007D73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F9F43" w14:textId="6FF5BF71" w:rsidR="00D55A6A" w:rsidRDefault="00D55A6A">
    <w:pPr>
      <w:pStyle w:val="Header"/>
    </w:pPr>
    <w:r w:rsidRPr="00D55A6A">
      <w:rPr>
        <w:noProof/>
      </w:rPr>
      <w:drawing>
        <wp:inline distT="0" distB="0" distL="0" distR="0" wp14:anchorId="41BE4C69" wp14:editId="3C862373">
          <wp:extent cx="977900" cy="680608"/>
          <wp:effectExtent l="0" t="0" r="0" b="5715"/>
          <wp:docPr id="7035821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275230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6079" cy="68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0084"/>
    <w:multiLevelType w:val="hybridMultilevel"/>
    <w:tmpl w:val="45DEA940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5">
      <w:start w:val="1"/>
      <w:numFmt w:val="bullet"/>
      <w:lvlText w:val=""/>
      <w:lvlJc w:val="left"/>
      <w:pPr>
        <w:ind w:left="420" w:hanging="360"/>
      </w:pPr>
      <w:rPr>
        <w:rFonts w:ascii="Wingdings" w:hAnsi="Wingdings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150D9"/>
    <w:multiLevelType w:val="hybridMultilevel"/>
    <w:tmpl w:val="27682BBA"/>
    <w:lvl w:ilvl="0" w:tplc="12442E6E">
      <w:start w:val="190"/>
      <w:numFmt w:val="bullet"/>
      <w:lvlText w:val="-"/>
      <w:lvlJc w:val="left"/>
      <w:pPr>
        <w:ind w:left="717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0BA439C9"/>
    <w:multiLevelType w:val="hybridMultilevel"/>
    <w:tmpl w:val="2BE42B60"/>
    <w:lvl w:ilvl="0" w:tplc="1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616438"/>
    <w:multiLevelType w:val="hybridMultilevel"/>
    <w:tmpl w:val="5B52BE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53412D"/>
    <w:multiLevelType w:val="hybridMultilevel"/>
    <w:tmpl w:val="20EEACF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037C5"/>
    <w:multiLevelType w:val="hybridMultilevel"/>
    <w:tmpl w:val="A160599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D4FEE"/>
    <w:multiLevelType w:val="hybridMultilevel"/>
    <w:tmpl w:val="A472254C"/>
    <w:lvl w:ilvl="0" w:tplc="12442E6E">
      <w:start w:val="190"/>
      <w:numFmt w:val="bullet"/>
      <w:lvlText w:val="-"/>
      <w:lvlJc w:val="left"/>
      <w:pPr>
        <w:ind w:left="717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16FE4510"/>
    <w:multiLevelType w:val="hybridMultilevel"/>
    <w:tmpl w:val="96E433A8"/>
    <w:lvl w:ilvl="0" w:tplc="1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B3867B1"/>
    <w:multiLevelType w:val="hybridMultilevel"/>
    <w:tmpl w:val="9BE89EF8"/>
    <w:lvl w:ilvl="0" w:tplc="1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1D4C1CC3"/>
    <w:multiLevelType w:val="hybridMultilevel"/>
    <w:tmpl w:val="5C663DD4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B4665"/>
    <w:multiLevelType w:val="hybridMultilevel"/>
    <w:tmpl w:val="C4EC2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150482"/>
    <w:multiLevelType w:val="multilevel"/>
    <w:tmpl w:val="5CD025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9526D72"/>
    <w:multiLevelType w:val="multilevel"/>
    <w:tmpl w:val="1A0468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0765535"/>
    <w:multiLevelType w:val="multilevel"/>
    <w:tmpl w:val="2356F0D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2CB4DA5"/>
    <w:multiLevelType w:val="hybridMultilevel"/>
    <w:tmpl w:val="0890D48A"/>
    <w:lvl w:ilvl="0" w:tplc="18090005">
      <w:start w:val="1"/>
      <w:numFmt w:val="bullet"/>
      <w:lvlText w:val=""/>
      <w:lvlJc w:val="left"/>
      <w:pPr>
        <w:ind w:left="4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34F152AC"/>
    <w:multiLevelType w:val="multilevel"/>
    <w:tmpl w:val="7938C3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F4E33"/>
    <w:multiLevelType w:val="multilevel"/>
    <w:tmpl w:val="7428A7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6326BCC"/>
    <w:multiLevelType w:val="hybridMultilevel"/>
    <w:tmpl w:val="494435E8"/>
    <w:lvl w:ilvl="0" w:tplc="56C89E2A">
      <w:start w:val="110"/>
      <w:numFmt w:val="bullet"/>
      <w:lvlText w:val="-"/>
      <w:lvlJc w:val="left"/>
      <w:pPr>
        <w:ind w:left="717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8" w15:restartNumberingAfterBreak="0">
    <w:nsid w:val="38A01340"/>
    <w:multiLevelType w:val="hybridMultilevel"/>
    <w:tmpl w:val="4748FAEA"/>
    <w:lvl w:ilvl="0" w:tplc="7D802392">
      <w:numFmt w:val="bullet"/>
      <w:lvlText w:val="•"/>
      <w:lvlJc w:val="left"/>
      <w:pPr>
        <w:ind w:left="720" w:hanging="360"/>
      </w:pPr>
      <w:rPr>
        <w:rFonts w:ascii="Sarabun" w:eastAsia="Calibri" w:hAnsi="Sarabun" w:cs="Sarabu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3B57E2"/>
    <w:multiLevelType w:val="multilevel"/>
    <w:tmpl w:val="7384FBD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B1139A4"/>
    <w:multiLevelType w:val="hybridMultilevel"/>
    <w:tmpl w:val="355681B2"/>
    <w:lvl w:ilvl="0" w:tplc="25B02BF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 w:tplc="EADEDF0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2" w:tplc="7100A0C2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3" w:tplc="C3284C54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4" w:tplc="BC72E4F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5" w:tplc="0C346F1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6" w:tplc="AAE21B20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7" w:tplc="E9B2003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8" w:tplc="A6B871A6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</w:abstractNum>
  <w:abstractNum w:abstractNumId="21" w15:restartNumberingAfterBreak="0">
    <w:nsid w:val="3B94567D"/>
    <w:multiLevelType w:val="hybridMultilevel"/>
    <w:tmpl w:val="AC40A30C"/>
    <w:lvl w:ilvl="0" w:tplc="EDCC4CD4">
      <w:start w:val="10"/>
      <w:numFmt w:val="bullet"/>
      <w:lvlText w:val="-"/>
      <w:lvlJc w:val="left"/>
      <w:pPr>
        <w:ind w:left="717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3D3E2B51"/>
    <w:multiLevelType w:val="hybridMultilevel"/>
    <w:tmpl w:val="EF7AB5BE"/>
    <w:lvl w:ilvl="0" w:tplc="B2724B14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 w:tplc="AB20662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2" w:tplc="3FC6E1A2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3" w:tplc="C1AC582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4" w:tplc="3670E0D4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5" w:tplc="A1966D9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6" w:tplc="22023282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7" w:tplc="02C6C13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8" w:tplc="3242730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</w:abstractNum>
  <w:abstractNum w:abstractNumId="23" w15:restartNumberingAfterBreak="0">
    <w:nsid w:val="40B240C7"/>
    <w:multiLevelType w:val="hybridMultilevel"/>
    <w:tmpl w:val="B4C0AC5A"/>
    <w:lvl w:ilvl="0" w:tplc="18090005">
      <w:start w:val="1"/>
      <w:numFmt w:val="bullet"/>
      <w:lvlText w:val=""/>
      <w:lvlJc w:val="left"/>
      <w:pPr>
        <w:ind w:left="4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43333C6D"/>
    <w:multiLevelType w:val="multilevel"/>
    <w:tmpl w:val="E708BB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35C66DE"/>
    <w:multiLevelType w:val="hybridMultilevel"/>
    <w:tmpl w:val="69F67E10"/>
    <w:lvl w:ilvl="0" w:tplc="1809000F">
      <w:start w:val="1"/>
      <w:numFmt w:val="decimal"/>
      <w:lvlText w:val="%1."/>
      <w:lvlJc w:val="left"/>
      <w:pPr>
        <w:ind w:left="2424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3144" w:hanging="360"/>
      </w:pPr>
    </w:lvl>
    <w:lvl w:ilvl="2" w:tplc="1809001B" w:tentative="1">
      <w:start w:val="1"/>
      <w:numFmt w:val="lowerRoman"/>
      <w:lvlText w:val="%3."/>
      <w:lvlJc w:val="right"/>
      <w:pPr>
        <w:ind w:left="3864" w:hanging="180"/>
      </w:pPr>
    </w:lvl>
    <w:lvl w:ilvl="3" w:tplc="1809000F" w:tentative="1">
      <w:start w:val="1"/>
      <w:numFmt w:val="decimal"/>
      <w:lvlText w:val="%4."/>
      <w:lvlJc w:val="left"/>
      <w:pPr>
        <w:ind w:left="4584" w:hanging="360"/>
      </w:pPr>
    </w:lvl>
    <w:lvl w:ilvl="4" w:tplc="18090019" w:tentative="1">
      <w:start w:val="1"/>
      <w:numFmt w:val="lowerLetter"/>
      <w:lvlText w:val="%5."/>
      <w:lvlJc w:val="left"/>
      <w:pPr>
        <w:ind w:left="5304" w:hanging="360"/>
      </w:pPr>
    </w:lvl>
    <w:lvl w:ilvl="5" w:tplc="1809001B" w:tentative="1">
      <w:start w:val="1"/>
      <w:numFmt w:val="lowerRoman"/>
      <w:lvlText w:val="%6."/>
      <w:lvlJc w:val="right"/>
      <w:pPr>
        <w:ind w:left="6024" w:hanging="180"/>
      </w:pPr>
    </w:lvl>
    <w:lvl w:ilvl="6" w:tplc="1809000F" w:tentative="1">
      <w:start w:val="1"/>
      <w:numFmt w:val="decimal"/>
      <w:lvlText w:val="%7."/>
      <w:lvlJc w:val="left"/>
      <w:pPr>
        <w:ind w:left="6744" w:hanging="360"/>
      </w:pPr>
    </w:lvl>
    <w:lvl w:ilvl="7" w:tplc="18090019" w:tentative="1">
      <w:start w:val="1"/>
      <w:numFmt w:val="lowerLetter"/>
      <w:lvlText w:val="%8."/>
      <w:lvlJc w:val="left"/>
      <w:pPr>
        <w:ind w:left="7464" w:hanging="360"/>
      </w:pPr>
    </w:lvl>
    <w:lvl w:ilvl="8" w:tplc="1809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26" w15:restartNumberingAfterBreak="0">
    <w:nsid w:val="43BD5DAD"/>
    <w:multiLevelType w:val="hybridMultilevel"/>
    <w:tmpl w:val="18D03478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F3655B"/>
    <w:multiLevelType w:val="hybridMultilevel"/>
    <w:tmpl w:val="1B0E3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6D761E"/>
    <w:multiLevelType w:val="hybridMultilevel"/>
    <w:tmpl w:val="3C644994"/>
    <w:lvl w:ilvl="0" w:tplc="18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85500C8"/>
    <w:multiLevelType w:val="hybridMultilevel"/>
    <w:tmpl w:val="537654D0"/>
    <w:lvl w:ilvl="0" w:tplc="1809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0381E19"/>
    <w:multiLevelType w:val="hybridMultilevel"/>
    <w:tmpl w:val="F5E28A08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4E6ACD"/>
    <w:multiLevelType w:val="hybridMultilevel"/>
    <w:tmpl w:val="07301724"/>
    <w:lvl w:ilvl="0" w:tplc="7D802392">
      <w:numFmt w:val="bullet"/>
      <w:lvlText w:val="•"/>
      <w:lvlJc w:val="left"/>
      <w:pPr>
        <w:ind w:left="720" w:hanging="360"/>
      </w:pPr>
      <w:rPr>
        <w:rFonts w:ascii="Sarabun" w:eastAsia="Calibri" w:hAnsi="Sarabun" w:cs="Sarabu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A54EA9"/>
    <w:multiLevelType w:val="hybridMultilevel"/>
    <w:tmpl w:val="DED6469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9D47A5"/>
    <w:multiLevelType w:val="multilevel"/>
    <w:tmpl w:val="7938C3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870E76"/>
    <w:multiLevelType w:val="multilevel"/>
    <w:tmpl w:val="0778F4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AD70875"/>
    <w:multiLevelType w:val="multilevel"/>
    <w:tmpl w:val="2560170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CBB0D57"/>
    <w:multiLevelType w:val="multilevel"/>
    <w:tmpl w:val="D7FA44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6D052D06"/>
    <w:multiLevelType w:val="hybridMultilevel"/>
    <w:tmpl w:val="08A877B2"/>
    <w:lvl w:ilvl="0" w:tplc="1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DA827BA"/>
    <w:multiLevelType w:val="hybridMultilevel"/>
    <w:tmpl w:val="F1B2C212"/>
    <w:lvl w:ilvl="0" w:tplc="18090005">
      <w:start w:val="1"/>
      <w:numFmt w:val="bullet"/>
      <w:lvlText w:val=""/>
      <w:lvlJc w:val="left"/>
      <w:pPr>
        <w:ind w:left="420" w:hanging="360"/>
      </w:pPr>
      <w:rPr>
        <w:rFonts w:ascii="Wingdings" w:hAnsi="Wingdings" w:hint="default"/>
      </w:rPr>
    </w:lvl>
    <w:lvl w:ilvl="1" w:tplc="DF44D8F4">
      <w:numFmt w:val="bullet"/>
      <w:lvlText w:val="•"/>
      <w:lvlJc w:val="left"/>
      <w:pPr>
        <w:ind w:left="1140" w:hanging="360"/>
      </w:pPr>
      <w:rPr>
        <w:rFonts w:ascii="Aptos" w:eastAsia="Calibri" w:hAnsi="Aptos" w:cs="Aptos" w:hint="default"/>
      </w:rPr>
    </w:lvl>
    <w:lvl w:ilvl="2" w:tplc="1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9" w15:restartNumberingAfterBreak="0">
    <w:nsid w:val="758B2C16"/>
    <w:multiLevelType w:val="multilevel"/>
    <w:tmpl w:val="7938C3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E869C5"/>
    <w:multiLevelType w:val="hybridMultilevel"/>
    <w:tmpl w:val="F6A852D4"/>
    <w:lvl w:ilvl="0" w:tplc="18090005">
      <w:start w:val="1"/>
      <w:numFmt w:val="bullet"/>
      <w:lvlText w:val=""/>
      <w:lvlJc w:val="left"/>
      <w:pPr>
        <w:ind w:left="420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1" w15:restartNumberingAfterBreak="0">
    <w:nsid w:val="776F36DE"/>
    <w:multiLevelType w:val="multilevel"/>
    <w:tmpl w:val="37FE56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79C78DD"/>
    <w:multiLevelType w:val="hybridMultilevel"/>
    <w:tmpl w:val="0B32E00C"/>
    <w:lvl w:ilvl="0" w:tplc="1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9F87629"/>
    <w:multiLevelType w:val="hybridMultilevel"/>
    <w:tmpl w:val="93A49614"/>
    <w:lvl w:ilvl="0" w:tplc="1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4" w15:restartNumberingAfterBreak="0">
    <w:nsid w:val="7E93308F"/>
    <w:multiLevelType w:val="hybridMultilevel"/>
    <w:tmpl w:val="488A50C8"/>
    <w:lvl w:ilvl="0" w:tplc="760C0F5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 w:tplc="2122586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2" w:tplc="FCB2CF62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3" w:tplc="9F0E8B80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4" w:tplc="5240E38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5" w:tplc="84AC34E6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6" w:tplc="DD0A638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7" w:tplc="F56AA05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8" w:tplc="9438C97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</w:abstractNum>
  <w:num w:numId="1" w16cid:durableId="1375497115">
    <w:abstractNumId w:val="12"/>
  </w:num>
  <w:num w:numId="2" w16cid:durableId="1880781755">
    <w:abstractNumId w:val="33"/>
  </w:num>
  <w:num w:numId="3" w16cid:durableId="421343609">
    <w:abstractNumId w:val="11"/>
  </w:num>
  <w:num w:numId="4" w16cid:durableId="145585496">
    <w:abstractNumId w:val="36"/>
  </w:num>
  <w:num w:numId="5" w16cid:durableId="2087141763">
    <w:abstractNumId w:val="16"/>
  </w:num>
  <w:num w:numId="6" w16cid:durableId="816147965">
    <w:abstractNumId w:val="34"/>
  </w:num>
  <w:num w:numId="7" w16cid:durableId="1416779819">
    <w:abstractNumId w:val="41"/>
  </w:num>
  <w:num w:numId="8" w16cid:durableId="1530949832">
    <w:abstractNumId w:val="24"/>
  </w:num>
  <w:num w:numId="9" w16cid:durableId="1421562426">
    <w:abstractNumId w:val="22"/>
  </w:num>
  <w:num w:numId="10" w16cid:durableId="1736932436">
    <w:abstractNumId w:val="20"/>
  </w:num>
  <w:num w:numId="11" w16cid:durableId="1695883163">
    <w:abstractNumId w:val="44"/>
  </w:num>
  <w:num w:numId="12" w16cid:durableId="1181777593">
    <w:abstractNumId w:val="7"/>
  </w:num>
  <w:num w:numId="13" w16cid:durableId="1792553070">
    <w:abstractNumId w:val="8"/>
  </w:num>
  <w:num w:numId="14" w16cid:durableId="1059010642">
    <w:abstractNumId w:val="32"/>
  </w:num>
  <w:num w:numId="15" w16cid:durableId="1275750914">
    <w:abstractNumId w:val="15"/>
  </w:num>
  <w:num w:numId="16" w16cid:durableId="1675498097">
    <w:abstractNumId w:val="10"/>
  </w:num>
  <w:num w:numId="17" w16cid:durableId="1968660981">
    <w:abstractNumId w:val="3"/>
  </w:num>
  <w:num w:numId="18" w16cid:durableId="482820537">
    <w:abstractNumId w:val="5"/>
  </w:num>
  <w:num w:numId="19" w16cid:durableId="882596535">
    <w:abstractNumId w:val="43"/>
  </w:num>
  <w:num w:numId="20" w16cid:durableId="1883711804">
    <w:abstractNumId w:val="39"/>
  </w:num>
  <w:num w:numId="21" w16cid:durableId="175583266">
    <w:abstractNumId w:val="21"/>
  </w:num>
  <w:num w:numId="22" w16cid:durableId="1869829277">
    <w:abstractNumId w:val="27"/>
  </w:num>
  <w:num w:numId="23" w16cid:durableId="1371799621">
    <w:abstractNumId w:val="6"/>
  </w:num>
  <w:num w:numId="24" w16cid:durableId="1347714626">
    <w:abstractNumId w:val="30"/>
  </w:num>
  <w:num w:numId="25" w16cid:durableId="1012151579">
    <w:abstractNumId w:val="1"/>
  </w:num>
  <w:num w:numId="26" w16cid:durableId="1585336155">
    <w:abstractNumId w:val="17"/>
  </w:num>
  <w:num w:numId="27" w16cid:durableId="623389542">
    <w:abstractNumId w:val="25"/>
  </w:num>
  <w:num w:numId="28" w16cid:durableId="820079051">
    <w:abstractNumId w:val="37"/>
  </w:num>
  <w:num w:numId="29" w16cid:durableId="1300577494">
    <w:abstractNumId w:val="2"/>
  </w:num>
  <w:num w:numId="30" w16cid:durableId="939265326">
    <w:abstractNumId w:val="23"/>
  </w:num>
  <w:num w:numId="31" w16cid:durableId="1996685948">
    <w:abstractNumId w:val="38"/>
  </w:num>
  <w:num w:numId="32" w16cid:durableId="538785042">
    <w:abstractNumId w:val="14"/>
  </w:num>
  <w:num w:numId="33" w16cid:durableId="142505978">
    <w:abstractNumId w:val="0"/>
  </w:num>
  <w:num w:numId="34" w16cid:durableId="973288246">
    <w:abstractNumId w:val="28"/>
  </w:num>
  <w:num w:numId="35" w16cid:durableId="2134319835">
    <w:abstractNumId w:val="29"/>
  </w:num>
  <w:num w:numId="36" w16cid:durableId="885530313">
    <w:abstractNumId w:val="26"/>
  </w:num>
  <w:num w:numId="37" w16cid:durableId="353848018">
    <w:abstractNumId w:val="9"/>
  </w:num>
  <w:num w:numId="38" w16cid:durableId="1864394708">
    <w:abstractNumId w:val="42"/>
  </w:num>
  <w:num w:numId="39" w16cid:durableId="1524900968">
    <w:abstractNumId w:val="35"/>
  </w:num>
  <w:num w:numId="40" w16cid:durableId="1305507086">
    <w:abstractNumId w:val="13"/>
  </w:num>
  <w:num w:numId="41" w16cid:durableId="497310232">
    <w:abstractNumId w:val="19"/>
  </w:num>
  <w:num w:numId="42" w16cid:durableId="1431774423">
    <w:abstractNumId w:val="40"/>
  </w:num>
  <w:num w:numId="43" w16cid:durableId="762457791">
    <w:abstractNumId w:val="4"/>
  </w:num>
  <w:num w:numId="44" w16cid:durableId="209461958">
    <w:abstractNumId w:val="31"/>
  </w:num>
  <w:num w:numId="45" w16cid:durableId="2569862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BC8"/>
    <w:rsid w:val="00005E21"/>
    <w:rsid w:val="00006E8E"/>
    <w:rsid w:val="00012BE7"/>
    <w:rsid w:val="00015BE1"/>
    <w:rsid w:val="0002001D"/>
    <w:rsid w:val="000205E0"/>
    <w:rsid w:val="00034877"/>
    <w:rsid w:val="00040CE3"/>
    <w:rsid w:val="0005230A"/>
    <w:rsid w:val="00063318"/>
    <w:rsid w:val="00066D7B"/>
    <w:rsid w:val="00086F16"/>
    <w:rsid w:val="00090511"/>
    <w:rsid w:val="00093981"/>
    <w:rsid w:val="00097061"/>
    <w:rsid w:val="000B124F"/>
    <w:rsid w:val="000B1A04"/>
    <w:rsid w:val="000B471E"/>
    <w:rsid w:val="000B65DE"/>
    <w:rsid w:val="000C6E84"/>
    <w:rsid w:val="000D5DF4"/>
    <w:rsid w:val="000E7D28"/>
    <w:rsid w:val="001140D7"/>
    <w:rsid w:val="001147FB"/>
    <w:rsid w:val="00134E10"/>
    <w:rsid w:val="00147A3C"/>
    <w:rsid w:val="00147CCD"/>
    <w:rsid w:val="00147DDA"/>
    <w:rsid w:val="0016245C"/>
    <w:rsid w:val="00184530"/>
    <w:rsid w:val="001B2417"/>
    <w:rsid w:val="001B45B4"/>
    <w:rsid w:val="001B50CC"/>
    <w:rsid w:val="001C59E9"/>
    <w:rsid w:val="001D7616"/>
    <w:rsid w:val="001E213F"/>
    <w:rsid w:val="001F0701"/>
    <w:rsid w:val="001F76E5"/>
    <w:rsid w:val="00201799"/>
    <w:rsid w:val="00201DFC"/>
    <w:rsid w:val="00203855"/>
    <w:rsid w:val="002076D2"/>
    <w:rsid w:val="00222C7D"/>
    <w:rsid w:val="002309EB"/>
    <w:rsid w:val="0023416C"/>
    <w:rsid w:val="00244E24"/>
    <w:rsid w:val="002621CE"/>
    <w:rsid w:val="002773BC"/>
    <w:rsid w:val="00286D1B"/>
    <w:rsid w:val="00297A36"/>
    <w:rsid w:val="002A1F0E"/>
    <w:rsid w:val="002C7CCC"/>
    <w:rsid w:val="002D4E63"/>
    <w:rsid w:val="002D73A3"/>
    <w:rsid w:val="002D7E60"/>
    <w:rsid w:val="002E38DA"/>
    <w:rsid w:val="00307D10"/>
    <w:rsid w:val="0032493E"/>
    <w:rsid w:val="00334771"/>
    <w:rsid w:val="00342161"/>
    <w:rsid w:val="003563DA"/>
    <w:rsid w:val="00380B09"/>
    <w:rsid w:val="00384333"/>
    <w:rsid w:val="003974D3"/>
    <w:rsid w:val="003A4EE6"/>
    <w:rsid w:val="003B00B9"/>
    <w:rsid w:val="003C3DAF"/>
    <w:rsid w:val="003D278A"/>
    <w:rsid w:val="003D4098"/>
    <w:rsid w:val="003E47AF"/>
    <w:rsid w:val="00412F9F"/>
    <w:rsid w:val="00414864"/>
    <w:rsid w:val="00434ED9"/>
    <w:rsid w:val="0043647D"/>
    <w:rsid w:val="00444835"/>
    <w:rsid w:val="00446C1D"/>
    <w:rsid w:val="0045678F"/>
    <w:rsid w:val="00463FED"/>
    <w:rsid w:val="00476A0F"/>
    <w:rsid w:val="00482C68"/>
    <w:rsid w:val="00490FEB"/>
    <w:rsid w:val="004C0EA6"/>
    <w:rsid w:val="004C142B"/>
    <w:rsid w:val="004D5828"/>
    <w:rsid w:val="005074A4"/>
    <w:rsid w:val="005157CE"/>
    <w:rsid w:val="005160EA"/>
    <w:rsid w:val="005309D2"/>
    <w:rsid w:val="005634DD"/>
    <w:rsid w:val="005767DB"/>
    <w:rsid w:val="005822DD"/>
    <w:rsid w:val="00597A7F"/>
    <w:rsid w:val="005A0D3B"/>
    <w:rsid w:val="005A3AD2"/>
    <w:rsid w:val="005A6D7D"/>
    <w:rsid w:val="005C23AF"/>
    <w:rsid w:val="005D5EA8"/>
    <w:rsid w:val="005F226C"/>
    <w:rsid w:val="005F4CAA"/>
    <w:rsid w:val="00607489"/>
    <w:rsid w:val="006314F6"/>
    <w:rsid w:val="0063166D"/>
    <w:rsid w:val="00651E3F"/>
    <w:rsid w:val="0065596D"/>
    <w:rsid w:val="00657756"/>
    <w:rsid w:val="00657B3C"/>
    <w:rsid w:val="00662CBE"/>
    <w:rsid w:val="00663148"/>
    <w:rsid w:val="00664A27"/>
    <w:rsid w:val="00677A3E"/>
    <w:rsid w:val="006A1CBA"/>
    <w:rsid w:val="006B0CF2"/>
    <w:rsid w:val="006C3414"/>
    <w:rsid w:val="006E4A71"/>
    <w:rsid w:val="00700DE2"/>
    <w:rsid w:val="00711854"/>
    <w:rsid w:val="00716D47"/>
    <w:rsid w:val="00726EAA"/>
    <w:rsid w:val="00740B51"/>
    <w:rsid w:val="00743F66"/>
    <w:rsid w:val="00747C5A"/>
    <w:rsid w:val="00747D0C"/>
    <w:rsid w:val="007639EF"/>
    <w:rsid w:val="00773748"/>
    <w:rsid w:val="00783B73"/>
    <w:rsid w:val="00783E57"/>
    <w:rsid w:val="00792875"/>
    <w:rsid w:val="00795695"/>
    <w:rsid w:val="007A1133"/>
    <w:rsid w:val="007A5C0D"/>
    <w:rsid w:val="007C5EC8"/>
    <w:rsid w:val="007D350C"/>
    <w:rsid w:val="007D63BB"/>
    <w:rsid w:val="007D73F7"/>
    <w:rsid w:val="007F02F4"/>
    <w:rsid w:val="007F1CAA"/>
    <w:rsid w:val="007F3A39"/>
    <w:rsid w:val="00810F90"/>
    <w:rsid w:val="00835496"/>
    <w:rsid w:val="008419D1"/>
    <w:rsid w:val="0086504F"/>
    <w:rsid w:val="008851C5"/>
    <w:rsid w:val="008863B6"/>
    <w:rsid w:val="008914D9"/>
    <w:rsid w:val="00893803"/>
    <w:rsid w:val="008A14C1"/>
    <w:rsid w:val="008C5739"/>
    <w:rsid w:val="008C754F"/>
    <w:rsid w:val="008E6FBC"/>
    <w:rsid w:val="008F283D"/>
    <w:rsid w:val="0090179E"/>
    <w:rsid w:val="00927821"/>
    <w:rsid w:val="00941A1B"/>
    <w:rsid w:val="00944FBF"/>
    <w:rsid w:val="00950047"/>
    <w:rsid w:val="00951DB9"/>
    <w:rsid w:val="0095776F"/>
    <w:rsid w:val="00957D25"/>
    <w:rsid w:val="00971EEC"/>
    <w:rsid w:val="00984683"/>
    <w:rsid w:val="0099304C"/>
    <w:rsid w:val="009B6269"/>
    <w:rsid w:val="009D1029"/>
    <w:rsid w:val="009D116A"/>
    <w:rsid w:val="009D4F3B"/>
    <w:rsid w:val="00A21BD1"/>
    <w:rsid w:val="00A31933"/>
    <w:rsid w:val="00A33BB1"/>
    <w:rsid w:val="00A367D7"/>
    <w:rsid w:val="00A404E6"/>
    <w:rsid w:val="00A404FA"/>
    <w:rsid w:val="00A47429"/>
    <w:rsid w:val="00A5741F"/>
    <w:rsid w:val="00A60290"/>
    <w:rsid w:val="00A707BD"/>
    <w:rsid w:val="00A91B4B"/>
    <w:rsid w:val="00A945D9"/>
    <w:rsid w:val="00AA50AA"/>
    <w:rsid w:val="00AA7C14"/>
    <w:rsid w:val="00AB4B90"/>
    <w:rsid w:val="00AC012E"/>
    <w:rsid w:val="00AD46D9"/>
    <w:rsid w:val="00AD5A00"/>
    <w:rsid w:val="00AD6B14"/>
    <w:rsid w:val="00AE5057"/>
    <w:rsid w:val="00AE7C5C"/>
    <w:rsid w:val="00AF0477"/>
    <w:rsid w:val="00AF0F10"/>
    <w:rsid w:val="00B04C96"/>
    <w:rsid w:val="00B05D7A"/>
    <w:rsid w:val="00B12105"/>
    <w:rsid w:val="00B21A5C"/>
    <w:rsid w:val="00B40F57"/>
    <w:rsid w:val="00B42C53"/>
    <w:rsid w:val="00B44815"/>
    <w:rsid w:val="00B54D85"/>
    <w:rsid w:val="00B6613C"/>
    <w:rsid w:val="00B7106D"/>
    <w:rsid w:val="00B84D9F"/>
    <w:rsid w:val="00B87E50"/>
    <w:rsid w:val="00B9072C"/>
    <w:rsid w:val="00B9420C"/>
    <w:rsid w:val="00BA7449"/>
    <w:rsid w:val="00BE1107"/>
    <w:rsid w:val="00BE5F79"/>
    <w:rsid w:val="00C0328E"/>
    <w:rsid w:val="00C06470"/>
    <w:rsid w:val="00C14A3B"/>
    <w:rsid w:val="00C16F57"/>
    <w:rsid w:val="00C225FC"/>
    <w:rsid w:val="00C27C66"/>
    <w:rsid w:val="00C35FB4"/>
    <w:rsid w:val="00C53A7D"/>
    <w:rsid w:val="00C54CA0"/>
    <w:rsid w:val="00C6285F"/>
    <w:rsid w:val="00C651C9"/>
    <w:rsid w:val="00C82EE6"/>
    <w:rsid w:val="00CA1649"/>
    <w:rsid w:val="00CA450E"/>
    <w:rsid w:val="00CB7859"/>
    <w:rsid w:val="00CD0664"/>
    <w:rsid w:val="00CD2860"/>
    <w:rsid w:val="00CD78C7"/>
    <w:rsid w:val="00CE324B"/>
    <w:rsid w:val="00CE6BCD"/>
    <w:rsid w:val="00CF1B13"/>
    <w:rsid w:val="00CF26E9"/>
    <w:rsid w:val="00CF3F9C"/>
    <w:rsid w:val="00CF74D9"/>
    <w:rsid w:val="00D07EA4"/>
    <w:rsid w:val="00D1451B"/>
    <w:rsid w:val="00D233E5"/>
    <w:rsid w:val="00D254C1"/>
    <w:rsid w:val="00D40495"/>
    <w:rsid w:val="00D42799"/>
    <w:rsid w:val="00D449C1"/>
    <w:rsid w:val="00D52CAD"/>
    <w:rsid w:val="00D52D66"/>
    <w:rsid w:val="00D55A6A"/>
    <w:rsid w:val="00D6045D"/>
    <w:rsid w:val="00D63382"/>
    <w:rsid w:val="00D6537F"/>
    <w:rsid w:val="00D65BEC"/>
    <w:rsid w:val="00D71DDC"/>
    <w:rsid w:val="00D821BA"/>
    <w:rsid w:val="00D87315"/>
    <w:rsid w:val="00D9608A"/>
    <w:rsid w:val="00DB5294"/>
    <w:rsid w:val="00DB6277"/>
    <w:rsid w:val="00DC0EA4"/>
    <w:rsid w:val="00DC322B"/>
    <w:rsid w:val="00DC3D99"/>
    <w:rsid w:val="00DC425E"/>
    <w:rsid w:val="00DC5725"/>
    <w:rsid w:val="00DC6FBE"/>
    <w:rsid w:val="00DD4EB9"/>
    <w:rsid w:val="00DD5AD5"/>
    <w:rsid w:val="00DE3A83"/>
    <w:rsid w:val="00DF6BAD"/>
    <w:rsid w:val="00E118D4"/>
    <w:rsid w:val="00E228DD"/>
    <w:rsid w:val="00E45066"/>
    <w:rsid w:val="00E905E3"/>
    <w:rsid w:val="00EC044B"/>
    <w:rsid w:val="00ED08D4"/>
    <w:rsid w:val="00ED2D22"/>
    <w:rsid w:val="00ED2D89"/>
    <w:rsid w:val="00F01EDB"/>
    <w:rsid w:val="00F05BC8"/>
    <w:rsid w:val="00F06615"/>
    <w:rsid w:val="00F15B51"/>
    <w:rsid w:val="00F172BC"/>
    <w:rsid w:val="00F31240"/>
    <w:rsid w:val="00F41AA8"/>
    <w:rsid w:val="00F4326A"/>
    <w:rsid w:val="00F456F3"/>
    <w:rsid w:val="00F67DEC"/>
    <w:rsid w:val="00F90A4A"/>
    <w:rsid w:val="00F92581"/>
    <w:rsid w:val="00F94D47"/>
    <w:rsid w:val="00FA3D07"/>
    <w:rsid w:val="00FB1631"/>
    <w:rsid w:val="00FC410B"/>
    <w:rsid w:val="00FC691B"/>
    <w:rsid w:val="00FD455D"/>
    <w:rsid w:val="00FE2B20"/>
    <w:rsid w:val="00FE791E"/>
    <w:rsid w:val="00FF4CF2"/>
    <w:rsid w:val="00FF4EC1"/>
    <w:rsid w:val="067C3A77"/>
    <w:rsid w:val="096F98AF"/>
    <w:rsid w:val="0EF409F4"/>
    <w:rsid w:val="1CB212AE"/>
    <w:rsid w:val="209D5594"/>
    <w:rsid w:val="211BE47E"/>
    <w:rsid w:val="221C08F7"/>
    <w:rsid w:val="23D0F712"/>
    <w:rsid w:val="2601528E"/>
    <w:rsid w:val="2838F941"/>
    <w:rsid w:val="301680F6"/>
    <w:rsid w:val="3381CF6E"/>
    <w:rsid w:val="35813095"/>
    <w:rsid w:val="37250688"/>
    <w:rsid w:val="44D72377"/>
    <w:rsid w:val="4F3E8DDB"/>
    <w:rsid w:val="4F81AFC5"/>
    <w:rsid w:val="59F1B00B"/>
    <w:rsid w:val="6292DFCC"/>
    <w:rsid w:val="63AD1C02"/>
    <w:rsid w:val="69EDD680"/>
    <w:rsid w:val="6F1EA645"/>
    <w:rsid w:val="73C257EF"/>
    <w:rsid w:val="788D2958"/>
    <w:rsid w:val="7F6A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097E5"/>
  <w15:docId w15:val="{BFEA4A95-02BC-4200-A463-57D603867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IE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F96"/>
  </w:style>
  <w:style w:type="paragraph" w:styleId="Heading1">
    <w:name w:val="heading 1"/>
    <w:basedOn w:val="Normal"/>
    <w:next w:val="Normal"/>
    <w:link w:val="Heading1Char"/>
    <w:uiPriority w:val="9"/>
    <w:qFormat/>
    <w:rsid w:val="00D70F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0F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D70F9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F9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D70F96"/>
    <w:pPr>
      <w:spacing w:after="0" w:line="240" w:lineRule="auto"/>
      <w:ind w:left="720"/>
    </w:pPr>
  </w:style>
  <w:style w:type="character" w:styleId="IntenseEmphasis">
    <w:name w:val="Intense Emphasis"/>
    <w:basedOn w:val="DefaultParagraphFont"/>
    <w:uiPriority w:val="21"/>
    <w:qFormat/>
    <w:rsid w:val="00D70F96"/>
    <w:rPr>
      <w:i/>
      <w:iCs/>
      <w:color w:val="5B9BD5" w:themeColor="accent1"/>
    </w:rPr>
  </w:style>
  <w:style w:type="table" w:styleId="TableGrid">
    <w:name w:val="Table Grid"/>
    <w:basedOn w:val="TableNormal"/>
    <w:uiPriority w:val="39"/>
    <w:rsid w:val="00D70F9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70F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F96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70F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0F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0F9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0F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0F96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F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F96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70F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F96"/>
    <w:rPr>
      <w:lang w:val="en-GB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384333"/>
    <w:pPr>
      <w:spacing w:after="0" w:line="240" w:lineRule="auto"/>
    </w:pPr>
  </w:style>
  <w:style w:type="paragraph" w:customStyle="1" w:styleId="Default">
    <w:name w:val="Default"/>
    <w:rsid w:val="0045678F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rYRiv3/35pA1jjseaT8TM6ek5LQ==">AMUW2mXk/ldQcsjeow7CCZz3sBokN4L9BHu+VvclaXeTw3MIpTTO83ZR607i3I+3zkKZAs5Sc0YtKQOWKqqqW8ZFNTGulPnPtGGZWlFStmSHHCLdmUbfMAoJKCodTMez91miGJX+x2O1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ICGP Ltd</Company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McBride</dc:creator>
  <cp:keywords/>
  <dc:description/>
  <cp:lastModifiedBy>Emma Smith</cp:lastModifiedBy>
  <cp:revision>9</cp:revision>
  <dcterms:created xsi:type="dcterms:W3CDTF">2026-09-11T11:36:00Z</dcterms:created>
  <dcterms:modified xsi:type="dcterms:W3CDTF">2026-09-15T15:21:00Z</dcterms:modified>
</cp:coreProperties>
</file>